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FD5B8C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D14848">
        <w:rPr>
          <w:rFonts w:ascii="Times New Roman" w:hAnsi="Times New Roman"/>
          <w:bCs/>
          <w:color w:val="000000" w:themeColor="text1"/>
          <w:sz w:val="24"/>
          <w:szCs w:val="24"/>
        </w:rPr>
        <w:t>8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1628AC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5A762C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B901E6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3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5A762C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5E78F1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D14848">
        <w:rPr>
          <w:rFonts w:ascii="Times New Roman" w:hAnsi="Times New Roman"/>
          <w:bCs/>
          <w:color w:val="000000" w:themeColor="text1"/>
          <w:sz w:val="24"/>
          <w:szCs w:val="24"/>
        </w:rPr>
        <w:t>21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A40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управление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</w:t>
            </w:r>
            <w:proofErr w:type="gramEnd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8C54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8C54D6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A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800BAC">
              <w:rPr>
                <w:rFonts w:ascii="Times New Roman" w:hAnsi="Times New Roman"/>
                <w:sz w:val="24"/>
                <w:szCs w:val="24"/>
              </w:rPr>
              <w:t>5</w:t>
            </w:r>
            <w:r w:rsidR="00F76DFE">
              <w:rPr>
                <w:rFonts w:ascii="Times New Roman" w:hAnsi="Times New Roman"/>
                <w:sz w:val="24"/>
                <w:szCs w:val="24"/>
              </w:rPr>
              <w:t>4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5</w:t>
            </w:r>
            <w:r w:rsidR="001A612D">
              <w:rPr>
                <w:rFonts w:ascii="Times New Roman" w:hAnsi="Times New Roman"/>
                <w:sz w:val="24"/>
                <w:szCs w:val="24"/>
              </w:rPr>
              <w:t>7</w:t>
            </w:r>
            <w:r w:rsidR="005E78F1">
              <w:rPr>
                <w:rFonts w:ascii="Times New Roman" w:hAnsi="Times New Roman"/>
                <w:sz w:val="24"/>
                <w:szCs w:val="24"/>
              </w:rPr>
              <w:t>4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706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8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proofErr w:type="spellStart"/>
            <w:proofErr w:type="gramStart"/>
            <w:r w:rsidRPr="001659B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1659B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606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629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867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612D">
              <w:rPr>
                <w:rFonts w:ascii="Times New Roman" w:hAnsi="Times New Roman"/>
                <w:sz w:val="24"/>
                <w:szCs w:val="24"/>
              </w:rPr>
              <w:t>43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095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1D0A30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</w:t>
            </w:r>
            <w:r w:rsidR="005E78F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59</w:t>
            </w:r>
            <w:r w:rsidR="005E78F1">
              <w:rPr>
                <w:rFonts w:ascii="Times New Roman" w:hAnsi="Times New Roman"/>
                <w:sz w:val="24"/>
                <w:szCs w:val="24"/>
              </w:rPr>
              <w:t>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DB206C" w:rsidRDefault="00800BAC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</w:t>
            </w:r>
            <w:r w:rsidR="001307A2">
              <w:rPr>
                <w:rFonts w:ascii="Times New Roman" w:hAnsi="Times New Roman"/>
                <w:sz w:val="24"/>
                <w:szCs w:val="24"/>
              </w:rPr>
              <w:t>9</w:t>
            </w:r>
            <w:r w:rsidR="0065054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50541">
              <w:rPr>
                <w:rFonts w:ascii="Times New Roman" w:hAnsi="Times New Roman"/>
                <w:sz w:val="24"/>
                <w:szCs w:val="24"/>
              </w:rPr>
              <w:t>252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505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5F3694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5 43</w:t>
            </w:r>
            <w:r w:rsidR="00134EB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34EBF">
              <w:rPr>
                <w:rFonts w:ascii="Times New Roman" w:hAnsi="Times New Roman"/>
                <w:sz w:val="24"/>
                <w:szCs w:val="24"/>
              </w:rPr>
              <w:t>1</w:t>
            </w:r>
            <w:r w:rsidR="00D05538">
              <w:rPr>
                <w:rFonts w:ascii="Times New Roman" w:hAnsi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5F3694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34EB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8 0</w:t>
            </w:r>
            <w:r w:rsidR="00D05538">
              <w:rPr>
                <w:rFonts w:ascii="Times New Roman" w:hAnsi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464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DB206C" w:rsidRDefault="00800BAC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8 8</w:t>
            </w:r>
            <w:r w:rsidR="001307A2">
              <w:rPr>
                <w:rFonts w:ascii="Times New Roman" w:hAnsi="Times New Roman"/>
                <w:sz w:val="24"/>
                <w:szCs w:val="24"/>
              </w:rPr>
              <w:t>9</w:t>
            </w:r>
            <w:r w:rsidR="0065054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50541">
              <w:rPr>
                <w:rFonts w:ascii="Times New Roman" w:hAnsi="Times New Roman"/>
                <w:sz w:val="24"/>
                <w:szCs w:val="24"/>
              </w:rPr>
              <w:t>472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505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800BAC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</w:t>
            </w:r>
            <w:r w:rsidR="001307A2">
              <w:rPr>
                <w:rFonts w:ascii="Times New Roman" w:hAnsi="Times New Roman"/>
                <w:sz w:val="24"/>
                <w:szCs w:val="24"/>
              </w:rPr>
              <w:t>9</w:t>
            </w:r>
            <w:r w:rsidR="0065054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50541">
              <w:rPr>
                <w:rFonts w:ascii="Times New Roman" w:hAnsi="Times New Roman"/>
                <w:sz w:val="24"/>
                <w:szCs w:val="24"/>
              </w:rPr>
              <w:t>256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505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237F31" w:rsidRDefault="005B0EEE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5 6</w:t>
            </w:r>
            <w:r w:rsidR="0065733E">
              <w:rPr>
                <w:rFonts w:ascii="Times New Roman" w:hAnsi="Times New Roman"/>
                <w:sz w:val="24"/>
                <w:szCs w:val="24"/>
              </w:rPr>
              <w:t>6</w:t>
            </w:r>
            <w:r w:rsidR="00134EB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34EBF">
              <w:rPr>
                <w:rFonts w:ascii="Times New Roman" w:hAnsi="Times New Roman"/>
                <w:sz w:val="24"/>
                <w:szCs w:val="24"/>
              </w:rPr>
              <w:t>1</w:t>
            </w:r>
            <w:r w:rsidR="00D05538">
              <w:rPr>
                <w:rFonts w:ascii="Times New Roman" w:hAnsi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5F3694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34EB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34EBF">
              <w:rPr>
                <w:rFonts w:ascii="Times New Roman" w:hAnsi="Times New Roman"/>
                <w:sz w:val="24"/>
                <w:szCs w:val="24"/>
              </w:rPr>
              <w:t>2</w:t>
            </w:r>
            <w:r w:rsidR="00D05538">
              <w:rPr>
                <w:rFonts w:ascii="Times New Roman" w:hAnsi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5B0EEE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293A3C">
              <w:rPr>
                <w:rFonts w:ascii="Times New Roman" w:hAnsi="Times New Roman"/>
                <w:sz w:val="24"/>
                <w:szCs w:val="24"/>
              </w:rPr>
              <w:t>1</w:t>
            </w:r>
            <w:r w:rsidR="00F75170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50541">
              <w:rPr>
                <w:rFonts w:ascii="Times New Roman" w:hAnsi="Times New Roman"/>
                <w:sz w:val="24"/>
                <w:szCs w:val="24"/>
              </w:rPr>
              <w:t>716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505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1307A2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2 99</w:t>
            </w:r>
            <w:r w:rsidR="00650541">
              <w:rPr>
                <w:rFonts w:ascii="Times New Roman" w:hAnsi="Times New Roman"/>
                <w:sz w:val="24"/>
                <w:szCs w:val="24"/>
              </w:rPr>
              <w:t>5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650541">
              <w:rPr>
                <w:rFonts w:ascii="Times New Roman" w:hAnsi="Times New Roman"/>
                <w:sz w:val="24"/>
                <w:szCs w:val="24"/>
              </w:rPr>
              <w:t>256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6505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237F31" w:rsidRDefault="00134EBF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5 661 1</w:t>
            </w:r>
            <w:r w:rsidR="00D05538">
              <w:rPr>
                <w:rFonts w:ascii="Times New Roman" w:hAnsi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34EBF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465 2</w:t>
            </w:r>
            <w:r w:rsidR="00D05538">
              <w:rPr>
                <w:rFonts w:ascii="Times New Roman" w:hAnsi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483D58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9 1</w:t>
            </w:r>
            <w:r w:rsidR="00F75170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50541">
              <w:rPr>
                <w:rFonts w:ascii="Times New Roman" w:hAnsi="Times New Roman"/>
                <w:sz w:val="24"/>
                <w:szCs w:val="24"/>
              </w:rPr>
              <w:t>716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505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800BAC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</w:t>
            </w:r>
            <w:r w:rsidR="001307A2">
              <w:rPr>
                <w:rFonts w:ascii="Times New Roman" w:hAnsi="Times New Roman"/>
                <w:sz w:val="24"/>
                <w:szCs w:val="24"/>
              </w:rPr>
              <w:t>9</w:t>
            </w:r>
            <w:r w:rsidR="0065054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50541">
              <w:rPr>
                <w:rFonts w:ascii="Times New Roman" w:hAnsi="Times New Roman"/>
                <w:sz w:val="24"/>
                <w:szCs w:val="24"/>
              </w:rPr>
              <w:t>256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505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237F31" w:rsidRDefault="00134EBF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5 661 1</w:t>
            </w:r>
            <w:r w:rsidR="00D05538">
              <w:rPr>
                <w:rFonts w:ascii="Times New Roman" w:hAnsi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34EBF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465 2</w:t>
            </w:r>
            <w:r w:rsidR="00D05538">
              <w:rPr>
                <w:rFonts w:ascii="Times New Roman" w:hAnsi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483D58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9 1</w:t>
            </w:r>
            <w:r w:rsidR="00F75170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50541">
              <w:rPr>
                <w:rFonts w:ascii="Times New Roman" w:hAnsi="Times New Roman"/>
                <w:sz w:val="24"/>
                <w:szCs w:val="24"/>
              </w:rPr>
              <w:t>716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505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AD0E15" w:rsidRDefault="00800BAC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650541">
              <w:rPr>
                <w:rFonts w:ascii="Times New Roman" w:hAnsi="Times New Roman"/>
                <w:sz w:val="24"/>
                <w:szCs w:val="24"/>
              </w:rPr>
              <w:t>7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68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050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237F31" w:rsidRDefault="00E40FAB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</w:t>
            </w:r>
            <w:r w:rsidR="00D05538">
              <w:rPr>
                <w:rFonts w:ascii="Times New Roman" w:hAnsi="Times New Roman"/>
                <w:sz w:val="24"/>
                <w:szCs w:val="24"/>
              </w:rPr>
              <w:t>7</w:t>
            </w:r>
            <w:r w:rsidR="001A612D">
              <w:rPr>
                <w:rFonts w:ascii="Times New Roman" w:hAnsi="Times New Roman"/>
                <w:sz w:val="24"/>
                <w:szCs w:val="24"/>
              </w:rPr>
              <w:t>97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634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07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021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E40FAB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76DF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5</w:t>
            </w:r>
            <w:r w:rsidR="001A612D">
              <w:rPr>
                <w:rFonts w:ascii="Times New Roman" w:hAnsi="Times New Roman"/>
                <w:sz w:val="24"/>
                <w:szCs w:val="24"/>
              </w:rPr>
              <w:t>7</w:t>
            </w:r>
            <w:r w:rsidR="005E78F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706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образования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государственных программ Архангельской области: </w:t>
      </w:r>
      <w:proofErr w:type="gramEnd"/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lastRenderedPageBreak/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"Культура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области: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</w:t>
      </w:r>
      <w:proofErr w:type="gramStart"/>
      <w:r w:rsidRPr="00924E7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Реализация мероприятий подпрограммы 4. "Социальная политика" предусмотрена с учетом Плана мероприятий ("дорожная карта") городского 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</w:t>
      </w:r>
      <w:r w:rsidRPr="00924E7B">
        <w:rPr>
          <w:rFonts w:ascii="Times New Roman" w:hAnsi="Times New Roman"/>
          <w:sz w:val="28"/>
          <w:szCs w:val="28"/>
        </w:rPr>
        <w:lastRenderedPageBreak/>
        <w:t xml:space="preserve">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</w:t>
      </w:r>
      <w:proofErr w:type="gramStart"/>
      <w:r w:rsidRPr="00924E7B">
        <w:rPr>
          <w:rFonts w:ascii="Times New Roman" w:hAnsi="Times New Roman"/>
          <w:sz w:val="28"/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 Администрации 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gramStart"/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</w:t>
            </w:r>
            <w:proofErr w:type="gramEnd"/>
            <w:r w:rsidRPr="00563C52">
              <w:rPr>
                <w:rFonts w:ascii="Times New Roman" w:hAnsi="Times New Roman"/>
                <w:sz w:val="28"/>
                <w:szCs w:val="28"/>
              </w:rPr>
              <w:t>" "Городской центр экспертизы, мониторинга, психолого-педагогического и информационно-методического сопровождения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 (далее - Центр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proofErr w:type="spellEnd"/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14. Значение итоговой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департамента образования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22. Доля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25. Доля МУ,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26.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Доля МУ, в которых проведены мероприятия по обустройству плоскостных спортивных сооружений.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придаточного аппарата и орбиты, и обратно.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реализации 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710BA5">
              <w:rPr>
                <w:rFonts w:ascii="Times New Roman" w:hAnsi="Times New Roman"/>
                <w:sz w:val="28"/>
                <w:szCs w:val="28"/>
              </w:rPr>
              <w:t xml:space="preserve">46 </w:t>
            </w:r>
            <w:r w:rsidR="00634580">
              <w:rPr>
                <w:rFonts w:ascii="Times New Roman" w:hAnsi="Times New Roman"/>
                <w:sz w:val="28"/>
                <w:szCs w:val="28"/>
              </w:rPr>
              <w:t>62</w:t>
            </w:r>
            <w:r w:rsidR="00175F01">
              <w:rPr>
                <w:rFonts w:ascii="Times New Roman" w:hAnsi="Times New Roman"/>
                <w:sz w:val="28"/>
                <w:szCs w:val="28"/>
              </w:rPr>
              <w:t>1</w:t>
            </w:r>
            <w:r w:rsidRPr="00710B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4580">
              <w:rPr>
                <w:rFonts w:ascii="Times New Roman" w:hAnsi="Times New Roman"/>
                <w:sz w:val="28"/>
                <w:szCs w:val="28"/>
              </w:rPr>
              <w:t>40</w:t>
            </w:r>
            <w:r w:rsidR="00175F01">
              <w:rPr>
                <w:rFonts w:ascii="Times New Roman" w:hAnsi="Times New Roman"/>
                <w:sz w:val="28"/>
                <w:szCs w:val="28"/>
              </w:rPr>
              <w:t>3</w:t>
            </w:r>
            <w:r w:rsidRPr="00710BA5">
              <w:rPr>
                <w:rFonts w:ascii="Times New Roman" w:hAnsi="Times New Roman"/>
                <w:sz w:val="28"/>
                <w:szCs w:val="28"/>
              </w:rPr>
              <w:t>,</w:t>
            </w:r>
            <w:r w:rsidR="00634580">
              <w:rPr>
                <w:rFonts w:ascii="Times New Roman" w:hAnsi="Times New Roman"/>
                <w:sz w:val="28"/>
                <w:szCs w:val="28"/>
              </w:rPr>
              <w:t>6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484"/>
              <w:gridCol w:w="1485"/>
              <w:gridCol w:w="1485"/>
              <w:gridCol w:w="1485"/>
              <w:gridCol w:w="1485"/>
            </w:tblGrid>
            <w:tr w:rsidR="008412FF" w:rsidRPr="00F3472C" w:rsidTr="00F80FC7">
              <w:tc>
                <w:tcPr>
                  <w:tcW w:w="14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/>
                      <w:sz w:val="26"/>
                      <w:szCs w:val="26"/>
                    </w:rPr>
                    <w:t xml:space="preserve">Годы реализации 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под</w:t>
                  </w:r>
                  <w:r w:rsidRPr="00F3472C">
                    <w:rPr>
                      <w:rFonts w:ascii="Times New Roman" w:hAnsi="Times New Roman"/>
                      <w:sz w:val="26"/>
                      <w:szCs w:val="26"/>
                    </w:rPr>
                    <w:t>программы</w:t>
                  </w:r>
                </w:p>
              </w:tc>
              <w:tc>
                <w:tcPr>
                  <w:tcW w:w="59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/>
                      <w:sz w:val="26"/>
                      <w:szCs w:val="26"/>
                    </w:rPr>
                    <w:t>Источники финансового обеспечения, тыс. руб.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9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/>
                      <w:sz w:val="26"/>
                      <w:szCs w:val="26"/>
                    </w:rPr>
                    <w:t>Бюджетные ассигнования городского бюджета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городской бюджет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 w:cs="Times New Roman"/>
                      <w:sz w:val="26"/>
                      <w:szCs w:val="26"/>
                    </w:rPr>
                    <w:t>федеральный бюджет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2 070 033,6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4 586 930,4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462 420,8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7 119 384,8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</w:t>
                  </w:r>
                  <w:r w:rsidR="00BE0B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104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6345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 xml:space="preserve">5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634580">
                    <w:rPr>
                      <w:rFonts w:ascii="Times New Roman" w:hAnsi="Times New Roman"/>
                      <w:sz w:val="24"/>
                      <w:szCs w:val="24"/>
                    </w:rPr>
                    <w:t>70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634580">
                    <w:rPr>
                      <w:rFonts w:ascii="Times New Roman" w:hAnsi="Times New Roman"/>
                      <w:sz w:val="24"/>
                      <w:szCs w:val="24"/>
                    </w:rPr>
                    <w:t>274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634580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192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 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  <w:r w:rsidR="00175F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</w:t>
                  </w:r>
                  <w:r w:rsidR="00175F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0C5C2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1 96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860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5 246 163,1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441 765,8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0C5C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7 65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789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0C5C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1 96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860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5 473 197,9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439 160,9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7 875 475,0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0C5C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1 96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860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5 473 197,9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439 160,9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7 875 475,0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0C5C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1 96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860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5 473 197,9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439 160,9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7 875 475,0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12 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326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580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31 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961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2 7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861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634580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10BA5">
                    <w:rPr>
                      <w:rFonts w:ascii="Times New Roman" w:hAnsi="Times New Roman"/>
                      <w:sz w:val="24"/>
                      <w:szCs w:val="24"/>
                    </w:rPr>
                    <w:t>46 </w:t>
                  </w:r>
                  <w:r w:rsidR="00634580">
                    <w:rPr>
                      <w:rFonts w:ascii="Times New Roman" w:hAnsi="Times New Roman"/>
                      <w:sz w:val="24"/>
                      <w:szCs w:val="24"/>
                    </w:rPr>
                    <w:t>62</w:t>
                  </w:r>
                  <w:r w:rsidR="00175F01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Pr="00710BA5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634580">
                    <w:rPr>
                      <w:rFonts w:ascii="Times New Roman" w:hAnsi="Times New Roman"/>
                      <w:sz w:val="24"/>
                      <w:szCs w:val="24"/>
                    </w:rPr>
                    <w:t>40</w:t>
                  </w:r>
                  <w:r w:rsidR="00175F01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Pr="00710BA5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634580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4328" w:rsidRDefault="00494328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Для обеспечения прав граждан на образование, решения вопросов </w:t>
      </w:r>
      <w:r w:rsidRPr="00563C52">
        <w:rPr>
          <w:rFonts w:ascii="Times New Roman" w:hAnsi="Times New Roman" w:cs="Times New Roman"/>
          <w:sz w:val="28"/>
          <w:szCs w:val="28"/>
        </w:rPr>
        <w:lastRenderedPageBreak/>
        <w:t>непрерывного и дифференцированного обучения и воспитания в городском округе "Город Архангельск" в 2023 – 2024 учебном году функционирует 117 МУ, из них: 59 ДОУ, 3 основных общеобразовательных школы, 48 средних общеобразовательных школ, 1 открытая (сменная) школа, 5 УДО, 1 Центр "</w:t>
      </w:r>
      <w:proofErr w:type="spellStart"/>
      <w:r w:rsidRPr="00563C52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Pr="00563C52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8412FF" w:rsidRDefault="008412FF" w:rsidP="008412FF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 xml:space="preserve">Доступность дошкольного образования обеспечена благодаря реализации национального проекта "Демография", в рамках которого с 2018 года на территории нашего города введено дополнительно 2370 новых мест за счет строительства и комплексного капитального ремонта, благодаря чему сейчас насчитывается 3620 мест для детей раннего возраста. К положительным результатам можно отнести и тот факт, что впервые в рамках комплектования на 2023-2024 учебный год дети 3-х летнего возраста (2020 года рождения) направлены в желаемые детские сады, в том числе и по переводу.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 xml:space="preserve">В каждый детский сад направлены дети 2021 года рождения, имеющие право на первоочередной прием, в том числе в детские сады № 50, № 178 (которые </w:t>
      </w:r>
      <w:proofErr w:type="gramEnd"/>
    </w:p>
    <w:p w:rsidR="008412FF" w:rsidRPr="00563C52" w:rsidRDefault="008412FF" w:rsidP="008412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>являются наиболее востребованными).</w:t>
      </w:r>
      <w:r w:rsidRPr="00563C52">
        <w:rPr>
          <w:rFonts w:ascii="Times New Roman" w:hAnsi="Times New Roman"/>
          <w:sz w:val="28"/>
          <w:szCs w:val="28"/>
        </w:rPr>
        <w:t xml:space="preserve"> Охват детей в возрасте от 1 года до 3 лет (актуальный спрос) дошкольным образованием по состоянию на 01.01.2023 – 100%.</w:t>
      </w:r>
    </w:p>
    <w:p w:rsidR="008412FF" w:rsidRPr="00563C52" w:rsidRDefault="008412FF" w:rsidP="008412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 xml:space="preserve">Несмотря на положительные тенденции в части обеспеченности населения услугой дошкольного образования, сохраняется потребность в местах для детей раннего возраста в центральной части города, при этом строительство зданий детских садов на 2023-2025 годы не предусмотрено программными мероприятиями. </w:t>
      </w:r>
    </w:p>
    <w:p w:rsidR="008412FF" w:rsidRPr="00563C52" w:rsidRDefault="008412FF" w:rsidP="008412F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В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Архангельск" осуществляются подготовительные мероприятия для дальнейшего строительства (с учетом </w:t>
      </w:r>
      <w:proofErr w:type="spellStart"/>
      <w:r w:rsidRPr="00563C52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из федерального и регионального бюджетов) на проблемных в части комплектования территориях.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Постановлением Главы городского округа "Город Архангельск" от 06.04.2023 № 572 принято решение о комплексном развитии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территорий, в том числе в границах части элемента планировочной структуры: просп. Советских космонавтов, просп. Новгородский, ул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. Карла Либкнехта, ул.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Поморская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> </w:t>
      </w:r>
      <w:r w:rsidRPr="00563C52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563C52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 xml:space="preserve">детский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сад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60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мест,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ул.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Поморская,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>Советских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Космонавтов,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Новгородский,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ул. Серафимовича;</w:t>
      </w:r>
      <w:proofErr w:type="gramEnd"/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детский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сад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на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125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мест,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563C52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lastRenderedPageBreak/>
        <w:t>В целях оперативного реагирования на имеющийся спрос граждан в образовательных услугах дошкольного образования и обеспечения их права на общедоступное и бесплатное дошкольное образование ежегодно муниципалитетом реализуются мероприятия, направленные на увеличение количества мест в образовательных учреждениях, в том числе мест для детей с отклонениями в развитии: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перепрофилирование функционирующих групп в соответствии с образовательными потребностями и возрастными особенностями каждого ребенка исходя из потребности родителей в услуге дошкольного образования, за последние три года перепрофилированы 22 группы общеразвивающей направленности в группы компенсирующей и комбинированной направленности для детей с ОВЗ, с 1 сентября 2023 начнут свое функционирование еще 10 групп для детей с тяжелыми нарушениями речи;</w:t>
      </w:r>
      <w:proofErr w:type="gramEnd"/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</w:rPr>
        <w:t xml:space="preserve">субсидирование из городского бюджета представителей малого бизнеса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на реализацию образовательных программ дошкольного образования в соответствии с имеющимися лицензиями на осуществление образовательной деятельности по образовательным программам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дошкольного образования.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рамках поставленных задач по обеспечению доступности качественного образования результаты деятельности ОУ следующие:  показатель успеваемости – 98,9 процента (2018 – 2019 учебный год – 99,2 процента, 2019 – 2020 учебный год – 99,8 процента, 2020 – 2021 учебный год – 98,9 процента, 2021 – 2022 учебный год – 98,15 процента, 2022 – 2023 учебный год – 98,44 процента); показатель качества знаний учащихся (2018 – 2019 учебный год – 54,1 процента, 2019 – 2020 учебный год –58,4 процента, 2020 – 2021 учебный год – 55,6 процента, 2021 – 2022 учебный год – 55,4 процента, 2022 – 2023 учебный год – 55,7 процента).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3C52">
        <w:rPr>
          <w:rFonts w:ascii="Times New Roman" w:hAnsi="Times New Roman" w:cs="Times New Roman"/>
          <w:sz w:val="28"/>
          <w:szCs w:val="28"/>
        </w:rPr>
        <w:t>В связи с ежегодным ростом численности учащихся (2018 – 2019 учебный год – 36 365 человек, 2019 – 2020 учебный год – 36 823 человека, 2020 – 2021 учебный год – 36 998 человек, 2021 – 2022 учебный год – 38376 человек, 2022 – 2023 учебный год – 38686 человек) в 2023-2024 учебном году увеличивается на 0,07 процента доля обучающихся, занимающихся в ОУ во вторую смену (2019 – 2020 учебный год</w:t>
      </w:r>
      <w:proofErr w:type="gramEnd"/>
      <w:r w:rsidRPr="00563C5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63C52">
        <w:rPr>
          <w:rFonts w:ascii="Times New Roman" w:hAnsi="Times New Roman" w:cs="Times New Roman"/>
          <w:sz w:val="28"/>
          <w:szCs w:val="28"/>
        </w:rPr>
        <w:t xml:space="preserve">11,25 процента, 2020 – 2021 учебный год – 14,45 процента, 2021-2022 учебный год – 14,53 процента, 2022-2023 учебный год (на 31.08.2023) – 14,6 процента).  </w:t>
      </w:r>
      <w:proofErr w:type="gramEnd"/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регионального, всероссийского этапов олимпиады школьников, интеллектуальных</w:t>
      </w:r>
      <w:r w:rsidRPr="00563C52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УДО осуществляется целенаправленный процесс воспитания, развития и обучения личности ребенка посредством реализации дополнительных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</w:t>
      </w:r>
      <w:r w:rsidRPr="00563C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sz w:val="28"/>
          <w:szCs w:val="28"/>
        </w:rPr>
        <w:t>В 2022 году 79 процентов детей городского округа "Город Архангельск" в возрасте от 5 до 18 лет (от общего количества проживающих на территории города) охвачено системой дополнительного образования.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lastRenderedPageBreak/>
        <w:t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реализуется система персонифицированного финансирования дополнительного образования детей, заключающаяся в предоставлении детям услуг дополнительного образования через выдачу сертификатов дополнительного образования. С целью обеспечения использования сертификатов дополнительного образования департамент образования руководствуется региональными Правилами персонифицированного финансирования дополнительного образования детей,  ежегодно принимает программу персонифицированного финансирования дополнительного образования детей в городском округе "Город Архангельск".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563C52">
        <w:rPr>
          <w:rFonts w:ascii="Times New Roman" w:hAnsi="Times New Roman" w:cs="Times New Roman"/>
          <w:sz w:val="28"/>
          <w:szCs w:val="28"/>
        </w:rPr>
        <w:br/>
        <w:t xml:space="preserve">для подготовки несовершеннолетних граждан к государственной или муниципальной службе. С 2012 года наблюдается увеличение кадетских классов и стабильность в сохранении контингента данных классов, что подтверждает их востребованность.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Ежегодно крайне высокой остается потребность в капитальном ремонте и обустройстве территорий МУ. Так, в ведении департамента образования находится в 2022 – 2023 учебном году 117 МУ, на балансе которых числится 182 объекта. 81 учреждение в 2023 году направило заявки с обоснованием необходимости проведения капитального ремонта зданий, обустройства прилегающих территорий.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Ресурсное обеспечение МУ соответствует современным требованиям.  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модернизация зданий МУ, построенных в 30 – 70 годах XX века, направленная на снижение процента их технического износа и улучшения 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открытие дополнительных мест в образовательных организациях, реализующих образовательные программы дошкольного, начального общего, основного общего,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563C52">
        <w:rPr>
          <w:rFonts w:ascii="Times New Roman" w:hAnsi="Times New Roman" w:cs="Times New Roman"/>
          <w:sz w:val="28"/>
          <w:szCs w:val="28"/>
        </w:rPr>
        <w:br/>
      </w:r>
      <w:r w:rsidRPr="00563C52">
        <w:rPr>
          <w:rFonts w:ascii="Times New Roman" w:hAnsi="Times New Roman" w:cs="Times New Roman"/>
          <w:sz w:val="28"/>
          <w:szCs w:val="28"/>
        </w:rPr>
        <w:lastRenderedPageBreak/>
        <w:t>с учетом особенностей их психофизического развития и состояния здоровья;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t xml:space="preserve">обучающихся, получающих начальное общее образование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br/>
        <w:t>в ОУ,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бесплатным горячим питанием, детей из малоимущих семей, обучающихся в ОУ, горячим питанием;</w:t>
      </w:r>
    </w:p>
    <w:p w:rsidR="008412FF" w:rsidRPr="00563C52" w:rsidRDefault="008412FF" w:rsidP="00F80FC7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 на компенсацию расходов за наем (поднаем), аренду жилого помещения на территории городского округа "Город Архангельск";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63C52">
        <w:rPr>
          <w:rFonts w:ascii="Times New Roman" w:hAnsi="Times New Roman"/>
          <w:sz w:val="28"/>
          <w:szCs w:val="28"/>
        </w:rPr>
        <w:t>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8412FF" w:rsidRPr="00563C52" w:rsidRDefault="008412FF" w:rsidP="008412FF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563C52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563C52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 1. Повышение эффективности деятельности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8. Доля детей, охваченных дополнительными предпрофессиональными программами в области искусств в муниципальных учреждениях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Значение итоговой </w:t>
            </w:r>
            <w:proofErr w:type="gramStart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управления культуры</w:t>
            </w:r>
            <w:proofErr w:type="gramEnd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источники финансового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8837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8837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268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A273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Годы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83742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805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63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750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,8 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63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043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,6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63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750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812C1E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633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043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63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750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63</w:t>
            </w:r>
            <w:r w:rsidR="00812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12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043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1 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750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63</w:t>
            </w:r>
            <w:r w:rsidR="00812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12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043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3 9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159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148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961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2 000,0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  <w:r w:rsidR="0088374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268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 подпрограммы направлены на создание условий для эффективной работы муниципальных учреждений культуры 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 Реализация подпрограммы позволит создать предпосылки для улучшения качества предоставляемых услуг в сфере культуры на ближайшие годы.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2019 года в Российской Федерации реализуется национальный проект "Культура",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разработанный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Президента Российской Федерации от 7 мая 2018 года № 204 "О национальных целях и стратегических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задачах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развития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Российской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Федерации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на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до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2024 года" и скорректированный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Президента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21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июля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2020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года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№ 474 "О национальных целях развития Российской Федерации на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 до 2030 года". Национальным проектом "Культура" определены ключевые направления развития сферы культуры: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обеспечение качественно нового уровня развития инфраструктуры культуры;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создание условий для реализации творческого потенциала нации;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цифровизация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услуг и формирование информационного пространства </w:t>
      </w: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>в сфере культуры.</w:t>
      </w:r>
    </w:p>
    <w:p w:rsidR="008412FF" w:rsidRPr="00563C52" w:rsidRDefault="008412FF" w:rsidP="008412FF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обеспеченности муниципальными учреждениями культуры составляет: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 клубного типа, библиотечного обслуживания и услуг по дополнительному образованию в сфере культуры.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составляет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1 000,0 тысяч единиц.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система»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20 муниципальных библиотек, пользователями которых являются более 70 тысяч </w:t>
      </w: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архангелогородцев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Муниципальные учреждения культуры оказывают населению услуги, которые, в первую очередь, направлены на удовлетворение эстетических 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накопленного опыта.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семь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дипломантами городских, региональных, всероссийских и международных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Вместе с тем, несмотря на работы, проводимые в течение последних лет, актуальным остается вопрос технического состояния объектов культуры, их материально-техническая база. Требуется проведение капитального ремонта во всех зданиях. Если капитальный ремонт детских школ иску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сств вкл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ючен в мероприятия национального проекта "Культура", то учреждения культурно-досугового типа, расположенные в городских округах, не могут быть участниками указанного национального проекта.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здания муниципальных учреждений культуры и муниципальных учреждений дополнительного образования сферы культуры имеют давний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настоящее время потребитель услуг в сфере культуры ориентирован по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Актуальными направлениями остаются 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следующие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учитывающих культурные запросы населения на организацию содержательного досуга и получение новых компетенций, а также участие в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грантовых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конкурсах в целях получения дополнительного финансирования на реализацию культурных инициатив.</w:t>
      </w:r>
    </w:p>
    <w:p w:rsidR="008412FF" w:rsidRPr="00563C52" w:rsidRDefault="008412FF" w:rsidP="00494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размера средней заработной платы работников муниципальных учреждений культуры и педагогических работников муниципальных учреждений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дополнительного образования сферы культуры до размера средней заработной платы в Архангельской области.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Стабилизация выплаты заработной платы 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политики.</w:t>
      </w: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- спортивный комплекс имени А.Ф. 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 1. Повышение уровня предоставления дополнительного образования учащимся в муниципальных учреждениях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официальных физкультурных мероприятий, проводимых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7. Значение итоговой оценки качества финансового менеджмента управления по физической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подведомственных управлению по физической культуре 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спорту, на которых реализованы мероприятия по обустройству плоскостных спортивных сооружений.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Объемы и источники финансового обеспечения реализации 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076EF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1 9</w:t>
            </w:r>
            <w:r w:rsidR="00F076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24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F076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227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F076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Годы реализации 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28C5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  <w:p w:rsidR="007328C5" w:rsidRPr="00581092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076EF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487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9 </w:t>
            </w:r>
            <w:r w:rsidR="00F076EF">
              <w:rPr>
                <w:rFonts w:ascii="Times New Roman" w:hAnsi="Times New Roman"/>
                <w:sz w:val="24"/>
                <w:szCs w:val="24"/>
              </w:rPr>
              <w:t>761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279 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280 </w:t>
            </w:r>
            <w:r w:rsidR="00F076EF">
              <w:rPr>
                <w:rFonts w:ascii="Times New Roman" w:hAnsi="Times New Roman"/>
                <w:sz w:val="24"/>
                <w:szCs w:val="24"/>
              </w:rPr>
              <w:t>596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279 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280 </w:t>
            </w:r>
            <w:r w:rsidR="00F076EF">
              <w:rPr>
                <w:rFonts w:ascii="Times New Roman" w:hAnsi="Times New Roman"/>
                <w:sz w:val="24"/>
                <w:szCs w:val="24"/>
              </w:rPr>
              <w:t>625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279 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F076EF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280 625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279 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280 </w:t>
            </w:r>
            <w:r w:rsidR="00F076EF">
              <w:rPr>
                <w:rFonts w:ascii="Times New Roman" w:hAnsi="Times New Roman"/>
                <w:sz w:val="24"/>
                <w:szCs w:val="24"/>
              </w:rPr>
              <w:t>625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F076EF" w:rsidP="00F076EF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1 798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076EF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 городском округе "Город Архангельск" функционируют </w:t>
      </w: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br/>
        <w:t>8 муниципальных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учреждений дополнительного образования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МАУ ФСК им. А.Ф. </w:t>
      </w:r>
      <w:proofErr w:type="spellStart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, имеющих в своем распоряжении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14 универсальных и специализированных спортивных залов, гребную базу,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яхт-клуб, 2 стадиона, лыжную базу. Муниципальные учреждения дополнительного образования предоставляют муниципальные услуги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>по реализации дополнительных образовательных программ спортивной подготовки и дополнительных общеразвивающих программ за счет средств городского бюджета в соответствии с муниципальным заданием.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В 2021 году численность обучающихся в муниципальных учреждениях, подведомственных управлению по физической культуре и спорту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 37 видам спорта составила порядка 6 000 человек.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Учебно-тренировочные занятия проводятся 206 тренерами, в том числе 142 тренера имеют высшую квалификационную категорию, 39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первую категорию, 25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вторую категорию.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 и спортивно-массовых мероприятиях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в 2013 году создано МАУ ФСК им. А.Ф. </w:t>
      </w:r>
      <w:proofErr w:type="spell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, которое имеет в своем распоряжении бассейн, универсальный зал, зал борьбы, стадион.</w:t>
      </w:r>
      <w:proofErr w:type="gramEnd"/>
    </w:p>
    <w:p w:rsidR="008412FF" w:rsidRPr="000555B6" w:rsidRDefault="008412FF" w:rsidP="00F80F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Важной составляющей, 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спорту. Давний срок эксплуатации, высокая востребованность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интенсивность загрузки обуславливают износ систем 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муниципальных учреждений городского 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округа "Город Архангельск", подведомственных управлению по физической культуре и спорту. 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позволит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служить достижению цели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фрагмента программы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"Развитие социальной сферы городского округа "Город Архангельск"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вопросам семьи, опеки и попечительства Администрации городского округа "Город Архангельск" (далее – управление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1.1. Обеспечение эффективной деятельности управления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 2. Повышение эффективности осуществления деятельности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1. Значение итоговой оценки качества финансового менеджмента управления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2. Доля муниципальных служащих управления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в соответствующем году, от общего числа муниципальных служащих управления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3. Удельный вес детей-сирот и детей, оставшихся без попечения родителей, устроенных в семьи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управлением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18. </w:t>
            </w:r>
            <w:proofErr w:type="gramStart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</w:t>
            </w:r>
            <w:proofErr w:type="gramEnd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 составит 98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378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51 317,7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454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75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528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53 510,5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75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16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039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528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55 291,5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  <w:r w:rsidR="00F751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751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751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528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55 291,5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  <w:r w:rsidR="00F751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751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751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528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55 291,5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  <w:r w:rsidR="00F751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751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751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737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314 641,3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378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</w:t>
      </w: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родителей.</w:t>
      </w:r>
      <w:proofErr w:type="gramEnd"/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мпания не состоялась ввиду сложившейся эпидемиологической ситуации, связанной с распространением новой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вирусной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F80FC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Управление по вопросам семьи, опеки и попечительства Администрации городского округа "Город Архангельск" (далее – управление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инфраструктуры, управление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инфраструктуры, управление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2022 года и не исполнены решения судов об обязан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proofErr w:type="gram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предоставить</w:t>
            </w:r>
            <w:proofErr w:type="gramEnd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5A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объем финансового обеспечения реализации подпрограммы составит 95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федеральный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131 681,3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26 072,7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157 754,0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131 851,3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25 902,7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157 754,0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131 851,3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25 902,7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157 754,0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131 851,3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25 902,7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157 754,0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828 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183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126 487,1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отдел учета и отчетности Администрации городского округа "Город Архангельск" (далее – отдел учета и отчетности), 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Задача 1.1. Повышение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эффективности работы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Целевой индикатор 1. Количество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специалистов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Объемы и источники финансового обеспечения 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Общий объем финансового обеспечения реализации подпрограммы составит 922,8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922,8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proofErr w:type="gramStart"/>
      <w:r w:rsidRPr="00E91F0B">
        <w:rPr>
          <w:rFonts w:ascii="Times New Roman" w:hAnsi="Times New Roman"/>
          <w:color w:val="444444"/>
          <w:sz w:val="28"/>
          <w:szCs w:val="28"/>
        </w:rPr>
        <w:t>Подпрограмма "Профилактика безнадзорности и правонарушений несовершеннолетних"</w:t>
      </w:r>
      <w:r>
        <w:rPr>
          <w:rFonts w:ascii="Times New Roman" w:hAnsi="Times New Roman"/>
          <w:color w:val="444444"/>
          <w:sz w:val="28"/>
          <w:szCs w:val="28"/>
        </w:rPr>
        <w:t xml:space="preserve"> </w:t>
      </w:r>
      <w:r w:rsidRPr="00E91F0B">
        <w:rPr>
          <w:rFonts w:ascii="Times New Roman" w:hAnsi="Times New Roman"/>
          <w:color w:val="444444"/>
          <w:sz w:val="28"/>
          <w:szCs w:val="28"/>
        </w:rPr>
        <w:t>нацелена на совершенствование межведомственного взаимодействия органов системы профилактики безнадзорности и правонарушений несовершеннолетних в вопросах предупреждения правонарушений и преступлений, совершаемых несовершеннолетними</w:t>
      </w:r>
      <w:r>
        <w:rPr>
          <w:rFonts w:ascii="Times New Roman" w:hAnsi="Times New Roman"/>
          <w:color w:val="444444"/>
          <w:sz w:val="28"/>
          <w:szCs w:val="28"/>
        </w:rPr>
        <w:t>,</w:t>
      </w:r>
      <w:r w:rsidRPr="00E91F0B">
        <w:rPr>
          <w:rFonts w:ascii="Times New Roman" w:hAnsi="Times New Roman"/>
          <w:color w:val="444444"/>
          <w:sz w:val="28"/>
          <w:szCs w:val="28"/>
        </w:rPr>
        <w:t xml:space="preserve">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самовольных уходов детей и подростков из дома и государственных учреждений, предупреждением правонарушений, совершаемых несовершеннолетними, не</w:t>
      </w:r>
      <w:proofErr w:type="gramEnd"/>
      <w:r w:rsidRPr="00E91F0B">
        <w:rPr>
          <w:rFonts w:ascii="Times New Roman" w:hAnsi="Times New Roman"/>
          <w:color w:val="444444"/>
          <w:sz w:val="28"/>
          <w:szCs w:val="28"/>
        </w:rPr>
        <w:t xml:space="preserve"> </w:t>
      </w:r>
      <w:proofErr w:type="gramStart"/>
      <w:r w:rsidRPr="00E91F0B">
        <w:rPr>
          <w:rFonts w:ascii="Times New Roman" w:hAnsi="Times New Roman"/>
          <w:color w:val="444444"/>
          <w:sz w:val="28"/>
          <w:szCs w:val="28"/>
        </w:rPr>
        <w:t>достигшими</w:t>
      </w:r>
      <w:proofErr w:type="gramEnd"/>
      <w:r w:rsidRPr="00E91F0B">
        <w:rPr>
          <w:rFonts w:ascii="Times New Roman" w:hAnsi="Times New Roman"/>
          <w:color w:val="444444"/>
          <w:sz w:val="28"/>
          <w:szCs w:val="28"/>
        </w:rPr>
        <w:t xml:space="preserve"> возраста уголовной и административной ответственности в городском округе "Город Архангельск".</w:t>
      </w:r>
    </w:p>
    <w:p w:rsidR="008412FF" w:rsidRPr="00E91F0B" w:rsidRDefault="008412FF" w:rsidP="00B74DD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proofErr w:type="gramStart"/>
      <w:r w:rsidRPr="00E91F0B">
        <w:rPr>
          <w:rFonts w:ascii="Times New Roman" w:hAnsi="Times New Roman"/>
          <w:color w:val="444444"/>
          <w:sz w:val="28"/>
          <w:szCs w:val="28"/>
        </w:rPr>
        <w:t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органов системы профилактики безнадзорности и правонарушений несовершеннолетних.</w:t>
      </w:r>
      <w:proofErr w:type="gramEnd"/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 xml:space="preserve">По итогам 12 месяцев 2022 года состояние </w:t>
      </w:r>
      <w:proofErr w:type="gramStart"/>
      <w:r w:rsidRPr="00E91F0B">
        <w:rPr>
          <w:rFonts w:ascii="Times New Roman" w:hAnsi="Times New Roman"/>
          <w:color w:val="444444"/>
          <w:sz w:val="28"/>
          <w:szCs w:val="28"/>
        </w:rPr>
        <w:t>криминогенной обстановки</w:t>
      </w:r>
      <w:proofErr w:type="gramEnd"/>
      <w:r w:rsidRPr="00E91F0B">
        <w:rPr>
          <w:rFonts w:ascii="Times New Roman" w:hAnsi="Times New Roman"/>
          <w:color w:val="444444"/>
          <w:sz w:val="28"/>
          <w:szCs w:val="28"/>
        </w:rPr>
        <w:t xml:space="preserve"> среди несовершеннолетних в городском округе "Город Архангельск" характеризуется снижением количества преступлений, совершенных несовершеннолетними и при их участии, на 5,5 % (с 109 до 103).Удельный вес количества преступлений в городе Архангельске 4,1 %, что ниже уровня областного показателя – 4,2 %.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proofErr w:type="gramStart"/>
      <w:r w:rsidRPr="00E91F0B">
        <w:rPr>
          <w:rFonts w:ascii="Times New Roman" w:hAnsi="Times New Roman"/>
          <w:color w:val="444444"/>
          <w:sz w:val="28"/>
          <w:szCs w:val="28"/>
        </w:rPr>
        <w:t xml:space="preserve">С 2014 года функционирует служба примирения при Администрации городского округа "Город Архангельск", в которую входят обученные специалисты городской и муниципальных комиссий по делам несовершеннолетних и защите их прав Медиаторы данной службы проводят </w:t>
      </w:r>
      <w:r w:rsidRPr="00E91F0B">
        <w:rPr>
          <w:rFonts w:ascii="Times New Roman" w:hAnsi="Times New Roman"/>
          <w:color w:val="444444"/>
          <w:sz w:val="28"/>
          <w:szCs w:val="28"/>
        </w:rPr>
        <w:lastRenderedPageBreak/>
        <w:t>процедуры примирения в отношении несовершеннолетних, совершивших общественно опасные деяния, не достигших возраста привлечения к уголовной ответственности и в отношении несовершеннолетних, совершивших административные правонарушения, не достигших возраста привлечения к</w:t>
      </w:r>
      <w:proofErr w:type="gramEnd"/>
      <w:r w:rsidRPr="00E91F0B">
        <w:rPr>
          <w:rFonts w:ascii="Times New Roman" w:hAnsi="Times New Roman"/>
          <w:color w:val="444444"/>
          <w:sz w:val="28"/>
          <w:szCs w:val="28"/>
        </w:rPr>
        <w:t xml:space="preserve"> административной ответственности. Кроме того, данные специалисты осуществляют координацию деятельности школьных служб примирения в муниципальных образовательных организациях города Архангельска, что способствует эффективности их деятельности.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 в среде несовершеннолетних с использованием сети "Интернет", в том числе: вовлечение детей 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Основным видом преступлений, совершаемых несовершеннолетними, по-прежнему остаются кражи чужого имущества. Растет количество тяжких и особо тяжких преступлений, совершенных несовершеннолетними, в том числе за счет роста преступлений в сфере незаконного оборота наркотиков.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 xml:space="preserve">Недостаточно эффективно организована работа </w:t>
      </w:r>
      <w:proofErr w:type="gramStart"/>
      <w:r w:rsidRPr="00E91F0B">
        <w:rPr>
          <w:rFonts w:ascii="Times New Roman" w:hAnsi="Times New Roman"/>
          <w:color w:val="444444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E91F0B">
        <w:rPr>
          <w:rFonts w:ascii="Times New Roman" w:hAnsi="Times New Roman"/>
          <w:color w:val="444444"/>
          <w:sz w:val="28"/>
          <w:szCs w:val="28"/>
        </w:rPr>
        <w:t xml:space="preserve">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Значительным остается число несовершеннолетних, совершивших общественно опасные деяния и административные правонарушения до достижения возраста уголовной и административной ответственности.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Также не сокращается число побоев, совершенных учащимися в образовательных организациях.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школьных служб примирения.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Правовая безграмотность как несовершеннолетних и их родителей, так и специалистов органов системы профилактики безнадзорности и правонарушений несовершеннолетних, также отрицательно влияет на организацию помощи несовершеннолетним правонарушителям и их семьям.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 xml:space="preserve">Требуется обучение </w:t>
      </w:r>
      <w:proofErr w:type="gramStart"/>
      <w:r w:rsidRPr="00E91F0B">
        <w:rPr>
          <w:rFonts w:ascii="Times New Roman" w:hAnsi="Times New Roman"/>
          <w:color w:val="444444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E91F0B">
        <w:rPr>
          <w:rFonts w:ascii="Times New Roman" w:hAnsi="Times New Roman"/>
          <w:color w:val="444444"/>
          <w:sz w:val="28"/>
          <w:szCs w:val="28"/>
        </w:rPr>
        <w:t xml:space="preserve"> и правонарушений несовершеннолетних новым эффективным технологиям по работе с несовершеннолетними правонарушителями и детьми, подвергшимся насилию.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lastRenderedPageBreak/>
        <w:t>Реализация подпрограммы будет способствовать достижению цели муниципальной программы "Развитие социальной сферы муниципального образования "Город Архангельск" -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Департамент организационной работы, общественных связей и контроля Администрации городского округа "Город Архангельск" (далее – департамент организационной работы, общественных связей и контроля)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отдел учета и отчетности Администрации городского округа "Город Архангельск" (далее – отдел учета и отчетности), департамент организационной работы, общественных связей и контроля,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1.4. Создание условий для поддержки талантливой 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учреждений, подведомственных Администрации городского округа «Город Архангельск»,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D5B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28 8</w:t>
            </w:r>
            <w:r w:rsidR="00FD5B8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Городской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3 096,3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3 096,3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3 099,6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3 099,6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3 099,6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3 099,6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3 099,6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3 099,6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26 6</w:t>
            </w:r>
            <w:r w:rsidR="00FD5B8C">
              <w:rPr>
                <w:rFonts w:ascii="Times New Roman" w:hAnsi="Times New Roman"/>
                <w:sz w:val="28"/>
                <w:szCs w:val="28"/>
              </w:rPr>
              <w:t>35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2 199,8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28 8</w:t>
            </w:r>
            <w:r w:rsidR="00FD5B8C">
              <w:rPr>
                <w:rFonts w:ascii="Times New Roman" w:hAnsi="Times New Roman"/>
                <w:sz w:val="28"/>
                <w:szCs w:val="28"/>
              </w:rPr>
              <w:t>35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lastRenderedPageBreak/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 xml:space="preserve">На данный момент функции учреждения по работе с молодежью выполняет муниципальное бюджетное учреждение городского округа "Город </w:t>
      </w:r>
      <w:r w:rsidRPr="00A84329">
        <w:rPr>
          <w:rFonts w:ascii="Times New Roman" w:hAnsi="Times New Roman"/>
          <w:bCs/>
          <w:sz w:val="28"/>
          <w:szCs w:val="28"/>
        </w:rPr>
        <w:lastRenderedPageBreak/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Pr="008C54D6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tbl>
      <w:tblPr>
        <w:tblpPr w:leftFromText="180" w:rightFromText="180" w:vertAnchor="text" w:horzAnchor="margin" w:tblpXSpec="center" w:tblpY="142"/>
        <w:tblW w:w="15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45"/>
        <w:gridCol w:w="1134"/>
        <w:gridCol w:w="1134"/>
        <w:gridCol w:w="1276"/>
        <w:gridCol w:w="1134"/>
        <w:gridCol w:w="1134"/>
        <w:gridCol w:w="1134"/>
        <w:gridCol w:w="1118"/>
        <w:gridCol w:w="16"/>
        <w:gridCol w:w="992"/>
        <w:gridCol w:w="993"/>
      </w:tblGrid>
      <w:tr w:rsidR="008412FF" w:rsidRPr="008C54D6" w:rsidTr="00F80FC7">
        <w:tc>
          <w:tcPr>
            <w:tcW w:w="158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12FF" w:rsidRPr="004731E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18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Таблица</w:t>
            </w:r>
          </w:p>
        </w:tc>
      </w:tr>
      <w:tr w:rsidR="008412FF" w:rsidRPr="008C54D6" w:rsidTr="00F80FC7">
        <w:tc>
          <w:tcPr>
            <w:tcW w:w="5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социальной сфере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культурно-досуговых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8412FF" w:rsidRPr="008C54D6" w:rsidTr="00F80FC7">
        <w:tblPrEx>
          <w:tblLook w:val="00A0" w:firstRow="1" w:lastRow="0" w:firstColumn="1" w:lastColumn="0" w:noHBand="0" w:noVBand="0"/>
        </w:tblPrEx>
        <w:tc>
          <w:tcPr>
            <w:tcW w:w="15810" w:type="dxa"/>
            <w:gridSpan w:val="11"/>
            <w:tcBorders>
              <w:bottom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Pr="00A61C2A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1438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22 954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  <w:p w:rsidR="004E764B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Pr="00A61C2A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оценки качества финансового менеджмента департамента образования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97484B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Pr="00A61C2A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проведены мероприятия по оснащению кабинетов профилактики безопасности дорожно-транспортного травматизма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Доля МУ, в которых проведены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Предписа</w:t>
            </w:r>
            <w:proofErr w:type="spellEnd"/>
            <w:r w:rsidRPr="00A61C2A">
              <w:rPr>
                <w:rFonts w:ascii="Times New Roman" w:hAnsi="Times New Roman" w:cs="Times New Roman"/>
                <w:sz w:val="20"/>
              </w:rPr>
              <w:t>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4E764B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74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748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4. Число посещений общедоступных муниципальных библиотек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847C1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E764B" w:rsidRPr="00A61C2A" w:rsidRDefault="004E764B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rPr>
          <w:trHeight w:val="79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менеджмента управления культуры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  <w:p w:rsidR="0018181A" w:rsidRPr="00A61C2A" w:rsidRDefault="0018181A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и официальных физкультурных мероприятий, проводимых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5. Уровень обеспеченности (укомплектованности) кадрами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14. 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18181A" w:rsidRPr="00A61C2A" w:rsidRDefault="0018181A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851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1. Значение итоговой оценки качества финансового менеджмента управления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управления по вопросам семьи, опеки и попечительства, прошедших повышение квалификации и переподготовку, </w:t>
            </w:r>
          </w:p>
          <w:p w:rsidR="008412FF" w:rsidRPr="00A6364B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>,  тренингах в соответствующем году, от общего числа муниципальных служащих управления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 w:rsidR="008D52A1"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 w:rsidR="001A15C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управлением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412FF"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Единиц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A15C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18.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призванных на военную службу по мобилизации в соответствии с </w:t>
            </w:r>
            <w:hyperlink r:id="rId11" w:history="1">
              <w:r w:rsidRPr="00A61C2A">
                <w:rPr>
                  <w:rStyle w:val="a7"/>
                  <w:rFonts w:ascii="Times New Roman" w:hAnsi="Times New Roman"/>
                  <w:sz w:val="20"/>
                  <w:szCs w:val="20"/>
                </w:rPr>
                <w:t>Указом</w:t>
              </w:r>
            </w:hyperlink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Президента Российской Федерации от 21 сентября 2022 года № 647 "Об объявлении частичной мобилизации в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8181A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15C8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C0232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предоставить жилые помещения специализированного жилищного фонда по договорам</w:t>
            </w:r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помещений, и имеющих право на их предоставление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C0232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Pr="00A61C2A" w:rsidRDefault="008412FF" w:rsidP="001A1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истемы профилактики безнадзорности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и правонарушений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нолетних</w:t>
            </w:r>
            <w:proofErr w:type="spellEnd"/>
            <w:r w:rsidRPr="00A61C2A">
              <w:rPr>
                <w:rFonts w:ascii="Times New Roman" w:hAnsi="Times New Roman"/>
                <w:sz w:val="20"/>
                <w:szCs w:val="20"/>
              </w:rPr>
              <w:t>, повысивших к</w:t>
            </w:r>
            <w:r w:rsidR="00E62EBC"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F0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proofErr w:type="spellStart"/>
            <w:proofErr w:type="gramStart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proofErr w:type="spellEnd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-ров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1 500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1 500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1 500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1 500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C0232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Степень социальной активности молодежи городского округа "Город Архангельск" (по самооценке)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1A15C8" w:rsidRPr="008C54D6" w:rsidTr="00FD5B8C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8412FF" w:rsidRDefault="008412FF" w:rsidP="008412FF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8412FF" w:rsidRDefault="008412FF" w:rsidP="008412FF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1.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3.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8412FF" w:rsidRPr="008C54D6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одпрограммы 5</w:t>
      </w:r>
      <w:r>
        <w:rPr>
          <w:rFonts w:ascii="Times New Roman" w:eastAsia="MS Mincho" w:hAnsi="Times New Roman"/>
          <w:sz w:val="20"/>
          <w:szCs w:val="24"/>
          <w:lang w:eastAsia="ja-JP"/>
        </w:rPr>
        <w:t>.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2.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одпрограммы 5</w:t>
      </w:r>
      <w:r>
        <w:rPr>
          <w:rFonts w:ascii="Times New Roman" w:eastAsia="MS Mincho" w:hAnsi="Times New Roman"/>
          <w:sz w:val="20"/>
          <w:szCs w:val="24"/>
          <w:lang w:eastAsia="ja-JP"/>
        </w:rPr>
        <w:t>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управления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8412FF" w:rsidRPr="001C3C19" w:rsidRDefault="008412FF" w:rsidP="008412FF">
      <w:pPr>
        <w:ind w:left="-426" w:right="-598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7.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>является ключевым показателем эффективности деятельности департамента организационной работы, общественных связей и контроля.</w:t>
      </w:r>
    </w:p>
    <w:p w:rsidR="008412FF" w:rsidRDefault="008412FF" w:rsidP="008412FF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8412FF" w:rsidSect="00F80FC7">
          <w:headerReference w:type="default" r:id="rId19"/>
          <w:headerReference w:type="first" r:id="rId20"/>
          <w:pgSz w:w="16838" w:h="11906" w:orient="landscape"/>
          <w:pgMar w:top="954" w:right="1134" w:bottom="567" w:left="1134" w:header="907" w:footer="709" w:gutter="0"/>
          <w:cols w:space="708"/>
          <w:titlePg/>
          <w:docGrid w:linePitch="360"/>
        </w:sect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8C54D6" w:rsidRDefault="008412FF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>Приложение № 2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934186" w:rsidRDefault="008412FF" w:rsidP="008412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8412FF" w:rsidRPr="009270CD" w:rsidRDefault="008412FF" w:rsidP="008412FF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  <w:r w:rsidRPr="009270CD">
        <w:rPr>
          <w:rFonts w:ascii="Times New Roman" w:hAnsi="Times New Roman"/>
          <w:bCs/>
          <w:sz w:val="20"/>
          <w:szCs w:val="20"/>
          <w:lang w:eastAsia="ru-RU"/>
        </w:rPr>
        <w:t>Таблица</w:t>
      </w:r>
    </w:p>
    <w:tbl>
      <w:tblPr>
        <w:tblW w:w="15677" w:type="dxa"/>
        <w:jc w:val="center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835"/>
        <w:gridCol w:w="2126"/>
        <w:gridCol w:w="1134"/>
        <w:gridCol w:w="1174"/>
        <w:gridCol w:w="1215"/>
        <w:gridCol w:w="1114"/>
        <w:gridCol w:w="1155"/>
        <w:gridCol w:w="1243"/>
      </w:tblGrid>
      <w:tr w:rsidR="008412FF" w:rsidRPr="008C54D6" w:rsidTr="00F80FC7">
        <w:trPr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7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8412FF" w:rsidRPr="008C54D6" w:rsidTr="00F80FC7">
        <w:trPr>
          <w:trHeight w:val="443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8F366B" w:rsidTr="00F80FC7">
        <w:trPr>
          <w:trHeight w:val="2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2FF" w:rsidRPr="00D217A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31DE6" w:rsidRDefault="008412FF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7</w:t>
            </w:r>
            <w:r w:rsidR="00C63B54">
              <w:rPr>
                <w:rFonts w:ascii="Times New Roman" w:hAnsi="Times New Roman"/>
                <w:sz w:val="19"/>
                <w:szCs w:val="19"/>
              </w:rPr>
              <w:t>6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59</w:t>
            </w:r>
            <w:r w:rsidR="006368FD">
              <w:rPr>
                <w:rFonts w:ascii="Times New Roman" w:hAnsi="Times New Roman"/>
                <w:sz w:val="19"/>
                <w:szCs w:val="19"/>
              </w:rPr>
              <w:t>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C63B5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45203B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8 89</w:t>
            </w:r>
            <w:r w:rsidR="008A1687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8A1687">
              <w:rPr>
                <w:rFonts w:ascii="Times New Roman" w:hAnsi="Times New Roman"/>
                <w:sz w:val="19"/>
                <w:szCs w:val="19"/>
              </w:rPr>
              <w:t>472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9 1</w:t>
            </w:r>
            <w:r w:rsidR="00F900CF">
              <w:rPr>
                <w:rFonts w:ascii="Times New Roman" w:hAnsi="Times New Roman"/>
                <w:sz w:val="19"/>
                <w:szCs w:val="19"/>
              </w:rPr>
              <w:t>21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8A1687">
              <w:rPr>
                <w:rFonts w:ascii="Times New Roman" w:hAnsi="Times New Roman"/>
                <w:sz w:val="19"/>
                <w:szCs w:val="19"/>
              </w:rPr>
              <w:t>716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9 1</w:t>
            </w:r>
            <w:r w:rsidR="00F900CF">
              <w:rPr>
                <w:rFonts w:ascii="Times New Roman" w:hAnsi="Times New Roman"/>
                <w:sz w:val="19"/>
                <w:szCs w:val="19"/>
              </w:rPr>
              <w:t>21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8A1687">
              <w:rPr>
                <w:rFonts w:ascii="Times New Roman" w:hAnsi="Times New Roman"/>
                <w:sz w:val="19"/>
                <w:szCs w:val="19"/>
              </w:rPr>
              <w:t>716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9 1</w:t>
            </w:r>
            <w:r w:rsidR="00F900CF">
              <w:rPr>
                <w:rFonts w:ascii="Times New Roman" w:hAnsi="Times New Roman"/>
                <w:sz w:val="19"/>
                <w:szCs w:val="19"/>
              </w:rPr>
              <w:t>21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8A1687">
              <w:rPr>
                <w:rFonts w:ascii="Times New Roman" w:hAnsi="Times New Roman"/>
                <w:sz w:val="19"/>
                <w:szCs w:val="19"/>
              </w:rPr>
              <w:t>716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24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31DE6" w:rsidRDefault="008412FF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606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629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C63B5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2 9</w:t>
            </w:r>
            <w:r w:rsidR="0045203B">
              <w:rPr>
                <w:rFonts w:ascii="Times New Roman" w:hAnsi="Times New Roman"/>
                <w:sz w:val="19"/>
                <w:szCs w:val="19"/>
              </w:rPr>
              <w:t>9</w:t>
            </w:r>
            <w:r w:rsidR="008A1687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8A1687">
              <w:rPr>
                <w:rFonts w:ascii="Times New Roman" w:hAnsi="Times New Roman"/>
                <w:sz w:val="19"/>
                <w:szCs w:val="19"/>
              </w:rPr>
              <w:t>252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2 9</w:t>
            </w:r>
            <w:r w:rsidR="0045203B">
              <w:rPr>
                <w:rFonts w:ascii="Times New Roman" w:hAnsi="Times New Roman"/>
                <w:sz w:val="19"/>
                <w:szCs w:val="19"/>
              </w:rPr>
              <w:t>9</w:t>
            </w:r>
            <w:r w:rsidR="008A1687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8A1687">
              <w:rPr>
                <w:rFonts w:ascii="Times New Roman" w:hAnsi="Times New Roman"/>
                <w:sz w:val="19"/>
                <w:szCs w:val="19"/>
              </w:rPr>
              <w:t>256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072D89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2 9</w:t>
            </w:r>
            <w:r w:rsidR="0045203B">
              <w:rPr>
                <w:rFonts w:ascii="Times New Roman" w:hAnsi="Times New Roman"/>
                <w:sz w:val="19"/>
                <w:szCs w:val="19"/>
              </w:rPr>
              <w:t>9</w:t>
            </w:r>
            <w:r w:rsidR="008A1687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8A1687">
              <w:rPr>
                <w:rFonts w:ascii="Times New Roman" w:hAnsi="Times New Roman"/>
                <w:sz w:val="19"/>
                <w:szCs w:val="19"/>
              </w:rPr>
              <w:t>256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072D89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2 9</w:t>
            </w:r>
            <w:r w:rsidR="0045203B">
              <w:rPr>
                <w:rFonts w:ascii="Times New Roman" w:hAnsi="Times New Roman"/>
                <w:sz w:val="19"/>
                <w:szCs w:val="19"/>
              </w:rPr>
              <w:t>9</w:t>
            </w:r>
            <w:r w:rsidR="008A1687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8A1687">
              <w:rPr>
                <w:rFonts w:ascii="Times New Roman" w:hAnsi="Times New Roman"/>
                <w:sz w:val="19"/>
                <w:szCs w:val="19"/>
              </w:rPr>
              <w:t>256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C4BB1" w:rsidRDefault="008412FF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512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867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63B5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5 432 179,2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5 661 193,8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5 661 193,8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5 661 193,8</w:t>
            </w:r>
          </w:p>
        </w:tc>
      </w:tr>
      <w:tr w:rsidR="008412FF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06784" w:rsidRDefault="008412FF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C63B54">
              <w:rPr>
                <w:rFonts w:ascii="Times New Roman" w:hAnsi="Times New Roman"/>
                <w:sz w:val="19"/>
                <w:szCs w:val="19"/>
              </w:rPr>
              <w:t>43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095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 w:rsidR="00C63B5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468 040,8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465 266,2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465 266,2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465 266,2</w:t>
            </w:r>
          </w:p>
        </w:tc>
      </w:tr>
      <w:tr w:rsidR="008412FF" w:rsidRPr="00E32208" w:rsidTr="00F80FC7">
        <w:trPr>
          <w:trHeight w:val="209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8F366B" w:rsidTr="00F80FC7">
        <w:trPr>
          <w:trHeight w:val="209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D217A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Развитие образования </w:t>
            </w:r>
          </w:p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на территории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B7B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21</w:t>
            </w:r>
            <w:r w:rsidR="0018181A">
              <w:rPr>
                <w:rFonts w:ascii="Times New Roman" w:hAnsi="Times New Roman"/>
                <w:sz w:val="19"/>
                <w:szCs w:val="19"/>
              </w:rPr>
              <w:t>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57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C63B5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7 65</w:t>
            </w:r>
            <w:r w:rsidR="0045203B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789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5203B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7 87</w:t>
            </w:r>
            <w:r w:rsidR="0045203B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219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5203B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7 87</w:t>
            </w:r>
            <w:r w:rsidR="0045203B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219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5203B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7 87</w:t>
            </w:r>
            <w:r w:rsidR="0045203B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219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5203B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B7B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 w:rsidR="00D146B6">
              <w:rPr>
                <w:rFonts w:ascii="Times New Roman" w:hAnsi="Times New Roman"/>
                <w:sz w:val="19"/>
                <w:szCs w:val="19"/>
              </w:rPr>
              <w:t>3</w:t>
            </w:r>
            <w:r w:rsidR="00C63B54">
              <w:rPr>
                <w:rFonts w:ascii="Times New Roman" w:hAnsi="Times New Roman"/>
                <w:sz w:val="19"/>
                <w:szCs w:val="19"/>
              </w:rPr>
              <w:t>93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104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C63B5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1 96</w:t>
            </w:r>
            <w:r w:rsidR="0045203B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860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5203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1 96</w:t>
            </w:r>
            <w:r w:rsidR="0045203B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860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5203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1 96</w:t>
            </w:r>
            <w:r w:rsidR="0045203B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860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5203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1 96</w:t>
            </w:r>
            <w:r w:rsidR="0045203B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860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5203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B7B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</w:t>
            </w:r>
            <w:r w:rsidR="00C63B54">
              <w:rPr>
                <w:rFonts w:ascii="Times New Roman" w:hAnsi="Times New Roman"/>
                <w:sz w:val="19"/>
                <w:szCs w:val="19"/>
              </w:rPr>
              <w:t>70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274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63B5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5 24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163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5 473 197,9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5 473 197,9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5 473 197,9</w:t>
            </w:r>
          </w:p>
        </w:tc>
      </w:tr>
      <w:tr w:rsidR="008412FF" w:rsidRPr="00E32208" w:rsidTr="00F80FC7">
        <w:trPr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B7B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C63B54">
              <w:rPr>
                <w:rFonts w:ascii="Times New Roman" w:hAnsi="Times New Roman"/>
                <w:sz w:val="19"/>
                <w:szCs w:val="19"/>
              </w:rPr>
              <w:t>50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63B54">
              <w:rPr>
                <w:rFonts w:ascii="Times New Roman" w:hAnsi="Times New Roman"/>
                <w:sz w:val="19"/>
                <w:szCs w:val="19"/>
              </w:rPr>
              <w:t>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1 7</w:t>
            </w:r>
            <w:r>
              <w:rPr>
                <w:rFonts w:ascii="Times New Roman" w:hAnsi="Times New Roman"/>
                <w:sz w:val="19"/>
                <w:szCs w:val="19"/>
              </w:rPr>
              <w:t>65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9 1</w:t>
            </w:r>
            <w:r>
              <w:rPr>
                <w:rFonts w:ascii="Times New Roman" w:hAnsi="Times New Roman"/>
                <w:sz w:val="19"/>
                <w:szCs w:val="19"/>
              </w:rPr>
              <w:t>60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9 1</w:t>
            </w:r>
            <w:r>
              <w:rPr>
                <w:rFonts w:ascii="Times New Roman" w:hAnsi="Times New Roman"/>
                <w:sz w:val="19"/>
                <w:szCs w:val="19"/>
              </w:rPr>
              <w:t>60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9 1</w:t>
            </w:r>
            <w:r>
              <w:rPr>
                <w:rFonts w:ascii="Times New Roman" w:hAnsi="Times New Roman"/>
                <w:sz w:val="19"/>
                <w:szCs w:val="19"/>
              </w:rPr>
              <w:t>60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МУ, 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УДО, в рамках системы персонифицированного финансирования и оказания муниципальных услуг по реализации дополнительных общеразвивающих  программ в рамках муниципального социального заказа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5 779 635,2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  <w:r w:rsidR="00550357"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6 573 082,8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6 756 261,2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6 756 261,2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6 756 261,2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1 552 495,3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1 695 859,8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1 695 177,4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1 695 177,4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1 695 177,4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4 227 139,9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 w:rsidR="00550357">
              <w:rPr>
                <w:rFonts w:ascii="Times New Roman" w:hAnsi="Times New Roman"/>
                <w:sz w:val="19"/>
                <w:szCs w:val="19"/>
              </w:rPr>
              <w:t>80</w:t>
            </w:r>
            <w:r w:rsidR="0076403B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4 877 223,0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5 061 083,8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5 061 083,8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5 061 083,8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образования/ЧОУ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81 921,2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130 559,0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141 717,8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141 717,8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141 717,8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за присмотр и уход за детьми в ДОУ, ОУ и ЧОУ, реализующих образовательную программу дошкольного образования</w:t>
            </w:r>
            <w:proofErr w:type="gramEnd"/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41DD4">
              <w:rPr>
                <w:rFonts w:ascii="Times New Roman" w:hAnsi="Times New Roman"/>
                <w:sz w:val="19"/>
                <w:szCs w:val="19"/>
              </w:rPr>
              <w:t>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332,0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204 287,6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233 357,9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233 357,9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233 357,9</w:t>
            </w:r>
          </w:p>
        </w:tc>
      </w:tr>
      <w:tr w:rsidR="008412FF" w:rsidRPr="00E32208" w:rsidTr="00F80FC7">
        <w:trPr>
          <w:trHeight w:val="39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273 255,0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76403B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168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295 204,8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294 096,2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294 096,2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294 096,2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65 239,6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68 559,7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68 559,7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68 559,7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68 559,7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7 058,4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6 445,0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5 336,4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5 336,4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5 336,4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200 957,0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412FF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220 200,1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220 200,1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220 200,1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220 200,1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5. Организация бесплатного горячего питания обучающихся ОУ, получающих начальное общее образование, организация бесплатного горячего питания обучающихся по образовательным программам основного общего и среднего общего образования в ОУ и бесплатного присмотра и ухода за детьми, посещающими ОУ, реализующие программы дошкольного образования в части реализации дополнительных мер социальной поддержки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41DD4"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246 430,5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243 533,3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243 533,3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243 533,3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219,3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243,5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243,5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243,5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22 099,4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797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24 618,4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24 329,0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24 329,0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24 329,0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177 410,5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221 565,7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218 960,8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218 960,8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218 960,8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Pr="00B56B66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36 487,3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19 395,3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33 282,9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19 395,3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3 204,4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232,2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proofErr w:type="gramStart"/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ия</w:t>
            </w:r>
            <w:proofErr w:type="spellEnd"/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/департамент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42 636,6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18181A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584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584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584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584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9. Исполнение судебных актов и мировых соглашений по возмещению вреда и постановлений судебных приставов-исполнителей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образования/департамент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4 675,4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10. Проведение работ по капитальному ремонту имущества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D76C3A">
              <w:rPr>
                <w:rFonts w:ascii="Times New Roman" w:hAnsi="Times New Roman"/>
                <w:sz w:val="19"/>
                <w:szCs w:val="19"/>
              </w:rPr>
              <w:t>213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76C3A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42 571,0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42 571,0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42 571,0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125 688,9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76C3A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36 628,5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D76C3A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76C3A">
              <w:rPr>
                <w:rFonts w:ascii="Times New Roman" w:hAnsi="Times New Roman"/>
                <w:sz w:val="19"/>
                <w:szCs w:val="19"/>
              </w:rPr>
              <w:t>903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76C3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4 342,9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4 342,9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4 342,9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550357"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76C3A"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достижения в интеллектуальной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proofErr w:type="spellStart"/>
            <w:proofErr w:type="gramStart"/>
            <w:r w:rsidRPr="00B56B66">
              <w:rPr>
                <w:rFonts w:ascii="Times New Roman" w:hAnsi="Times New Roman"/>
                <w:sz w:val="19"/>
                <w:szCs w:val="19"/>
              </w:rPr>
              <w:t>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      </w:r>
          </w:p>
          <w:p w:rsidR="00BF6CDE" w:rsidRDefault="00BF6CDE" w:rsidP="00F80FC7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Pr="00B56B66" w:rsidRDefault="00BF6CDE" w:rsidP="00F80FC7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82 563,5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83 248,8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83 248,8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83 248,8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1 490,1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80,0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223,5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50357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80,0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1 266,6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</w:t>
            </w:r>
            <w:r w:rsidR="00B300F8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12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Pr="00B56B66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5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271,1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9 600,0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</w:t>
            </w:r>
            <w:r w:rsidR="0055035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614</w:t>
            </w:r>
            <w:r w:rsidR="0055035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76403B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450,0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550357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br/>
              <w:t xml:space="preserve">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63</w:t>
            </w:r>
            <w:r w:rsidR="00072D89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072D89">
              <w:rPr>
                <w:rFonts w:ascii="Times New Roman" w:hAnsi="Times New Roman"/>
                <w:sz w:val="19"/>
                <w:szCs w:val="19"/>
              </w:rPr>
              <w:t>043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63</w:t>
            </w:r>
            <w:r w:rsidR="00072D89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072D89">
              <w:rPr>
                <w:rFonts w:ascii="Times New Roman" w:hAnsi="Times New Roman"/>
                <w:sz w:val="19"/>
                <w:szCs w:val="19"/>
              </w:rPr>
              <w:t>043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63</w:t>
            </w:r>
            <w:r w:rsidR="00072D89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072D89">
              <w:rPr>
                <w:rFonts w:ascii="Times New Roman" w:hAnsi="Times New Roman"/>
                <w:sz w:val="19"/>
                <w:szCs w:val="19"/>
              </w:rPr>
              <w:t>043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633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043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368FD">
              <w:rPr>
                <w:rFonts w:ascii="Times New Roman" w:hAnsi="Times New Roman"/>
                <w:sz w:val="19"/>
                <w:szCs w:val="19"/>
              </w:rPr>
              <w:t>786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63</w:t>
            </w:r>
            <w:r w:rsidR="00072D89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072D89">
              <w:rPr>
                <w:rFonts w:ascii="Times New Roman" w:hAnsi="Times New Roman"/>
                <w:sz w:val="19"/>
                <w:szCs w:val="19"/>
              </w:rPr>
              <w:t>750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63</w:t>
            </w:r>
            <w:r w:rsidR="00072D89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072D89">
              <w:rPr>
                <w:rFonts w:ascii="Times New Roman" w:hAnsi="Times New Roman"/>
                <w:sz w:val="19"/>
                <w:szCs w:val="19"/>
              </w:rPr>
              <w:t>750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63</w:t>
            </w:r>
            <w:r w:rsidR="00072D89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072D89">
              <w:rPr>
                <w:rFonts w:ascii="Times New Roman" w:hAnsi="Times New Roman"/>
                <w:sz w:val="19"/>
                <w:szCs w:val="19"/>
              </w:rPr>
              <w:t>750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63</w:t>
            </w:r>
            <w:r w:rsidR="00072D89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072D89">
              <w:rPr>
                <w:rFonts w:ascii="Times New Roman" w:hAnsi="Times New Roman"/>
                <w:sz w:val="19"/>
                <w:szCs w:val="19"/>
              </w:rPr>
              <w:t>750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426 053,0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426 179,1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426 179,1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426 179,1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426 053,0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426 179,1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426 179,1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426 179,1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615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3 726,4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3 733,5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3 733,5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3 733,5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Pr="00B56B66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73F6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473F68">
              <w:rPr>
                <w:rFonts w:ascii="Times New Roman" w:hAnsi="Times New Roman"/>
                <w:sz w:val="19"/>
                <w:szCs w:val="19"/>
              </w:rPr>
              <w:t>2</w:t>
            </w:r>
            <w:bookmarkStart w:id="0" w:name="_GoBack"/>
            <w:bookmarkEnd w:id="0"/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22 026,6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21 532,5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21 532,5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21 532,5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22 026,6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21 532,5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21 532,5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21 532,5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164 001,0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163 874,8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163 874,8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163 874,8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164 001,0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163 874,8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163 874,8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163 874,8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1 644,0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1 653,0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1 653,0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1 653,0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6. Развитие материально-технической базы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452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072D8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072D89">
              <w:rPr>
                <w:rFonts w:ascii="Times New Roman" w:hAnsi="Times New Roman"/>
                <w:sz w:val="19"/>
                <w:szCs w:val="19"/>
              </w:rPr>
              <w:t>024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072D8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072D89">
              <w:rPr>
                <w:rFonts w:ascii="Times New Roman" w:hAnsi="Times New Roman"/>
                <w:sz w:val="19"/>
                <w:szCs w:val="19"/>
              </w:rPr>
              <w:t>024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072D8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072D89">
              <w:rPr>
                <w:rFonts w:ascii="Times New Roman" w:hAnsi="Times New Roman"/>
                <w:sz w:val="19"/>
                <w:szCs w:val="19"/>
              </w:rPr>
              <w:t>024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072D8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072D89">
              <w:rPr>
                <w:rFonts w:ascii="Times New Roman" w:hAnsi="Times New Roman"/>
                <w:sz w:val="19"/>
                <w:szCs w:val="19"/>
              </w:rPr>
              <w:t>024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Pr="00B56B66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494,1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494,1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494,1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384,4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377,7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377,7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377,7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91,6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21 866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 w:rsidR="008A1687">
              <w:rPr>
                <w:rFonts w:ascii="Times New Roman" w:hAnsi="Times New Roman"/>
                <w:sz w:val="19"/>
                <w:szCs w:val="19"/>
              </w:rPr>
              <w:t>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 w:rsidR="008A1687">
              <w:rPr>
                <w:rFonts w:ascii="Times New Roman" w:hAnsi="Times New Roman"/>
                <w:sz w:val="19"/>
                <w:szCs w:val="19"/>
              </w:rPr>
              <w:t>761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280 </w:t>
            </w:r>
            <w:r w:rsidR="008A1687">
              <w:rPr>
                <w:rFonts w:ascii="Times New Roman" w:hAnsi="Times New Roman"/>
                <w:sz w:val="19"/>
                <w:szCs w:val="19"/>
              </w:rPr>
              <w:t>596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52912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280 625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280 </w:t>
            </w:r>
            <w:r w:rsidR="00F52912">
              <w:rPr>
                <w:rFonts w:ascii="Times New Roman" w:hAnsi="Times New Roman"/>
                <w:sz w:val="19"/>
                <w:szCs w:val="19"/>
              </w:rPr>
              <w:t>625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5291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280 </w:t>
            </w:r>
            <w:r w:rsidR="00F52912">
              <w:rPr>
                <w:rFonts w:ascii="Times New Roman" w:hAnsi="Times New Roman"/>
                <w:sz w:val="19"/>
                <w:szCs w:val="19"/>
              </w:rPr>
              <w:t>625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5291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F52912">
              <w:rPr>
                <w:rFonts w:ascii="Times New Roman" w:hAnsi="Times New Roman"/>
                <w:sz w:val="19"/>
                <w:szCs w:val="19"/>
              </w:rPr>
              <w:t>40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F52912">
              <w:rPr>
                <w:rFonts w:ascii="Times New Roman" w:hAnsi="Times New Roman"/>
                <w:sz w:val="19"/>
                <w:szCs w:val="19"/>
              </w:rPr>
              <w:t>274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F5291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279 </w:t>
            </w:r>
            <w:r w:rsidR="00F52912">
              <w:rPr>
                <w:rFonts w:ascii="Times New Roman" w:hAnsi="Times New Roman"/>
                <w:sz w:val="19"/>
                <w:szCs w:val="19"/>
              </w:rPr>
              <w:t>862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5291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52912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279 862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279 </w:t>
            </w:r>
            <w:r w:rsidR="00F52912">
              <w:rPr>
                <w:rFonts w:ascii="Times New Roman" w:hAnsi="Times New Roman"/>
                <w:sz w:val="19"/>
                <w:szCs w:val="19"/>
              </w:rPr>
              <w:t>862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5291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279 </w:t>
            </w:r>
            <w:r w:rsidR="00F52912">
              <w:rPr>
                <w:rFonts w:ascii="Times New Roman" w:hAnsi="Times New Roman"/>
                <w:sz w:val="19"/>
                <w:szCs w:val="19"/>
              </w:rPr>
              <w:t>862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5291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733,8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762,6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762,6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762,6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23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107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23</w:t>
            </w:r>
            <w:r w:rsidR="00F52912">
              <w:rPr>
                <w:rFonts w:ascii="Times New Roman" w:hAnsi="Times New Roman"/>
                <w:sz w:val="19"/>
                <w:szCs w:val="19"/>
              </w:rPr>
              <w:t>9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 w:rsidR="00F52912">
              <w:rPr>
                <w:rFonts w:ascii="Times New Roman" w:hAnsi="Times New Roman"/>
                <w:sz w:val="19"/>
                <w:szCs w:val="19"/>
              </w:rPr>
              <w:t>126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23</w:t>
            </w:r>
            <w:r w:rsidR="00F52912">
              <w:rPr>
                <w:rFonts w:ascii="Times New Roman" w:hAnsi="Times New Roman"/>
                <w:sz w:val="19"/>
                <w:szCs w:val="19"/>
              </w:rPr>
              <w:t>9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 w:rsidR="00F52912">
              <w:rPr>
                <w:rFonts w:ascii="Times New Roman" w:hAnsi="Times New Roman"/>
                <w:sz w:val="19"/>
                <w:szCs w:val="19"/>
              </w:rPr>
              <w:t>126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23</w:t>
            </w:r>
            <w:r w:rsidR="00F52912">
              <w:rPr>
                <w:rFonts w:ascii="Times New Roman" w:hAnsi="Times New Roman"/>
                <w:sz w:val="19"/>
                <w:szCs w:val="19"/>
              </w:rPr>
              <w:t>9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 w:rsidR="00F52912">
              <w:rPr>
                <w:rFonts w:ascii="Times New Roman" w:hAnsi="Times New Roman"/>
                <w:sz w:val="19"/>
                <w:szCs w:val="19"/>
              </w:rPr>
              <w:t>126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065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373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733,8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762,6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762,6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762,6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1 479,6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1 482,0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1 482,0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1 482,0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23 532,2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23 532,2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23 532,2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23 532,2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5. Предоставление социальных гарантий и компенсаций работникам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191,8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199,5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199,5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199,5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733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733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10 733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733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="008412FF"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="008412FF"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ind w:left="-28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2 296,7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2 296,7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847647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13. Реализация </w:t>
            </w:r>
            <w:proofErr w:type="spellStart"/>
            <w:proofErr w:type="gram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ными</w:t>
            </w:r>
            <w:proofErr w:type="spellEnd"/>
            <w:proofErr w:type="gramEnd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учреждениями дополнительного образования работ по обустройству плоскостных спортивных сооружений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15.Проведение работ по капитальному ремонту имущества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8412FF" w:rsidRPr="00BE0668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077A7">
              <w:rPr>
                <w:rFonts w:ascii="Times New Roman" w:hAnsi="Times New Roman"/>
                <w:sz w:val="19"/>
                <w:szCs w:val="19"/>
              </w:rPr>
              <w:t>7</w:t>
            </w:r>
            <w:r w:rsidR="0018181A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8181A">
              <w:rPr>
                <w:rFonts w:ascii="Times New Roman" w:hAnsi="Times New Roman"/>
                <w:sz w:val="19"/>
                <w:szCs w:val="19"/>
              </w:rPr>
              <w:t>454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D077A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="00D077A7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077A7">
              <w:rPr>
                <w:rFonts w:ascii="Times New Roman" w:hAnsi="Times New Roman"/>
                <w:sz w:val="19"/>
                <w:szCs w:val="19"/>
              </w:rPr>
              <w:t>039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077A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16</w:t>
            </w:r>
            <w:r w:rsidR="00D077A7">
              <w:rPr>
                <w:rFonts w:ascii="Times New Roman" w:hAnsi="Times New Roman"/>
                <w:sz w:val="19"/>
                <w:szCs w:val="19"/>
              </w:rPr>
              <w:t>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46004A">
              <w:rPr>
                <w:rFonts w:ascii="Times New Roman" w:hAnsi="Times New Roman"/>
                <w:sz w:val="19"/>
                <w:szCs w:val="19"/>
              </w:rPr>
              <w:t>820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D077A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16</w:t>
            </w:r>
            <w:r w:rsidR="0046004A">
              <w:rPr>
                <w:rFonts w:ascii="Times New Roman" w:hAnsi="Times New Roman"/>
                <w:sz w:val="19"/>
                <w:szCs w:val="19"/>
              </w:rPr>
              <w:t>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46004A">
              <w:rPr>
                <w:rFonts w:ascii="Times New Roman" w:hAnsi="Times New Roman"/>
                <w:sz w:val="19"/>
                <w:szCs w:val="19"/>
              </w:rPr>
              <w:t>820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46004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16</w:t>
            </w:r>
            <w:r w:rsidR="0046004A">
              <w:rPr>
                <w:rFonts w:ascii="Times New Roman" w:hAnsi="Times New Roman"/>
                <w:sz w:val="19"/>
                <w:szCs w:val="19"/>
              </w:rPr>
              <w:t>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46004A">
              <w:rPr>
                <w:rFonts w:ascii="Times New Roman" w:hAnsi="Times New Roman"/>
                <w:sz w:val="19"/>
                <w:szCs w:val="19"/>
              </w:rPr>
              <w:t>820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46004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6004A">
              <w:rPr>
                <w:rFonts w:ascii="Times New Roman" w:hAnsi="Times New Roman"/>
                <w:sz w:val="19"/>
                <w:szCs w:val="19"/>
              </w:rPr>
              <w:t>2</w:t>
            </w:r>
            <w:r w:rsidR="0018181A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</w:t>
            </w:r>
            <w:r w:rsidR="0046004A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6004A">
              <w:rPr>
                <w:rFonts w:ascii="Times New Roman" w:hAnsi="Times New Roman"/>
                <w:sz w:val="19"/>
                <w:szCs w:val="19"/>
              </w:rPr>
              <w:t>528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6004A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60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</w:t>
            </w:r>
            <w:r w:rsidR="0046004A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6004A">
              <w:rPr>
                <w:rFonts w:ascii="Times New Roman" w:hAnsi="Times New Roman"/>
                <w:sz w:val="19"/>
                <w:szCs w:val="19"/>
              </w:rPr>
              <w:t>528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6004A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60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</w:t>
            </w:r>
            <w:r w:rsidR="0046004A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6004A">
              <w:rPr>
                <w:rFonts w:ascii="Times New Roman" w:hAnsi="Times New Roman"/>
                <w:sz w:val="19"/>
                <w:szCs w:val="19"/>
              </w:rPr>
              <w:t>528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6004A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60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</w:t>
            </w:r>
            <w:r w:rsidR="0046004A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6004A">
              <w:rPr>
                <w:rFonts w:ascii="Times New Roman" w:hAnsi="Times New Roman"/>
                <w:sz w:val="19"/>
                <w:szCs w:val="19"/>
              </w:rPr>
              <w:t>528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6004A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51 </w:t>
            </w:r>
            <w:r>
              <w:rPr>
                <w:rFonts w:ascii="Times New Roman" w:hAnsi="Times New Roman"/>
                <w:sz w:val="19"/>
                <w:szCs w:val="19"/>
              </w:rPr>
              <w:t>317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53 510,5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55 291,5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55 291,5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55 291,5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обеспечение деятельности управления по вопросам семьи, опеки и попечительства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460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46004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46004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6004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46004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733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6004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733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733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044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604D09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56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274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48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709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50 458,9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50 458,9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50 458,9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3 805,0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4 017,2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4 017,2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4 017,2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4 017,2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3. Осуществление пенсионного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46 939,3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46 939,3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46 939,3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46 939,3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1 514,0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1 514,0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1 514,0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1 514,0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1 984,0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1 984,0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1 984,0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1 984,0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416,9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415,6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415,6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415,6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683,0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668,5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668,5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668,5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Управление по вопросам 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755770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5 558,1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5 589,5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5 589,5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5 589,5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4 774,1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4 774,1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4 774,1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4 774,1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784,0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815,4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815,4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815,4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156,6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172,4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172,4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172,4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604D0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157 754,0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157 754,0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157 754,0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157 754,0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131 681,3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131 851,3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131 851,3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131 851,3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E1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935E7">
              <w:rPr>
                <w:rFonts w:ascii="Times New Roman" w:hAnsi="Times New Roman"/>
                <w:sz w:val="19"/>
                <w:szCs w:val="19"/>
              </w:rPr>
              <w:t>26 072,7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935E7">
              <w:rPr>
                <w:rFonts w:ascii="Times New Roman" w:hAnsi="Times New Roman"/>
                <w:sz w:val="19"/>
                <w:szCs w:val="19"/>
              </w:rPr>
              <w:t>25 902,7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935E7">
              <w:rPr>
                <w:rFonts w:ascii="Times New Roman" w:hAnsi="Times New Roman"/>
                <w:sz w:val="19"/>
                <w:szCs w:val="19"/>
              </w:rPr>
              <w:t>25 902,7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935E7">
              <w:rPr>
                <w:rFonts w:ascii="Times New Roman" w:hAnsi="Times New Roman"/>
                <w:sz w:val="19"/>
                <w:szCs w:val="19"/>
              </w:rPr>
              <w:t>25 902,7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101 229,7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101 229,7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101 229,7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101 229,7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75 157,0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75 327,0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75 327,0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75 327,0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26 072,7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25 902,7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25 902,7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25 902,7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Предоставление государственных жилищных сертификатов 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E1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56 524,3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56 524,3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56 524,3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56 524,3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604D09" w:rsidRPr="008C54D6" w:rsidTr="00FD5B8C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специалистов органов системы профилактики безнадзорности</w:t>
            </w:r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по обучающим программам различной 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</w:t>
            </w:r>
            <w:proofErr w:type="spellStart"/>
            <w:r w:rsidRPr="0055719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поведения несовершеннолетних, других негативных тенденций в подростковой среде и профилактике жестокого обращения </w:t>
            </w:r>
          </w:p>
          <w:p w:rsidR="008412FF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с несовершеннолетними (визиток и памяток)</w:t>
            </w:r>
          </w:p>
          <w:p w:rsidR="00604D09" w:rsidRPr="00557195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70,0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70,0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70,0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70,0</w:t>
            </w:r>
          </w:p>
        </w:tc>
      </w:tr>
      <w:tr w:rsidR="008412FF" w:rsidRPr="006354C1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3. Организация и проведение круглых столов по внедрению новых информационных технологий в работе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с несовершеннолетними и семьями и издание сборников по итогам их проведения</w:t>
            </w:r>
          </w:p>
          <w:p w:rsidR="00604D09" w:rsidRPr="00557195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83,8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9F41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16EA2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16EA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D5B8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 w:rsidR="00FD5B8C"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FD5B8C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096,3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099,6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099,6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099,6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 w:rsidR="00FD5B8C"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FD5B8C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3 096,3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3 099,6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3 099,6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3 099,6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1.Оказание муниципальных услуг (выполнение работ) МБУ "Молодежный центр"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 w:rsidR="009C5E39"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9C5E39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 w:rsidR="009C5E39"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9C5E39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  <w:p w:rsidR="00604D09" w:rsidRPr="009F4137" w:rsidRDefault="00604D09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14F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 w:rsidR="00F14FF5"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85,5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85,5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85,5</w:t>
            </w:r>
          </w:p>
        </w:tc>
      </w:tr>
      <w:tr w:rsidR="00604D09" w:rsidRPr="008C54D6" w:rsidTr="00FD5B8C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8412FF" w:rsidRPr="009F4137" w:rsidRDefault="008412FF" w:rsidP="00F80FC7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отдел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организационной работы, общественных связей 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и контроля 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1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 w:rsidR="00F14FF5"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4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</w:tbl>
    <w:p w:rsidR="00BC6A37" w:rsidRDefault="00BC6A37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BC6A37" w:rsidSect="00BF6CDE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232" w:rsidRDefault="008C0232">
      <w:pPr>
        <w:spacing w:after="0" w:line="240" w:lineRule="auto"/>
      </w:pPr>
      <w:r>
        <w:separator/>
      </w:r>
    </w:p>
  </w:endnote>
  <w:endnote w:type="continuationSeparator" w:id="0">
    <w:p w:rsidR="008C0232" w:rsidRDefault="008C0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232" w:rsidRDefault="008C0232">
      <w:pPr>
        <w:spacing w:after="0" w:line="240" w:lineRule="auto"/>
      </w:pPr>
      <w:r>
        <w:separator/>
      </w:r>
    </w:p>
  </w:footnote>
  <w:footnote w:type="continuationSeparator" w:id="0">
    <w:p w:rsidR="008C0232" w:rsidRDefault="008C0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B8C" w:rsidRPr="001659B9" w:rsidRDefault="00FD5B8C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473F68">
      <w:rPr>
        <w:rFonts w:ascii="Times New Roman" w:hAnsi="Times New Roman"/>
        <w:noProof/>
        <w:sz w:val="28"/>
        <w:szCs w:val="28"/>
      </w:rPr>
      <w:t>39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FD5B8C" w:rsidRDefault="00FD5B8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B8C" w:rsidRPr="001659B9" w:rsidRDefault="00FD5B8C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B8C" w:rsidRPr="001659B9" w:rsidRDefault="00FD5B8C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473F68">
      <w:rPr>
        <w:rFonts w:ascii="Times New Roman" w:hAnsi="Times New Roman"/>
        <w:noProof/>
        <w:sz w:val="24"/>
        <w:szCs w:val="24"/>
      </w:rPr>
      <w:t>53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FD5B8C" w:rsidRPr="00BC6A37" w:rsidRDefault="00FD5B8C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B8C" w:rsidRPr="001659B9" w:rsidRDefault="00FD5B8C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473F68">
      <w:rPr>
        <w:rFonts w:ascii="Times New Roman" w:hAnsi="Times New Roman"/>
        <w:noProof/>
        <w:sz w:val="24"/>
        <w:szCs w:val="24"/>
      </w:rPr>
      <w:t>40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FD5B8C" w:rsidRPr="001659B9" w:rsidRDefault="00FD5B8C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B8C" w:rsidRPr="001659B9" w:rsidRDefault="00FD5B8C">
    <w:pPr>
      <w:pStyle w:val="a8"/>
      <w:jc w:val="center"/>
      <w:rPr>
        <w:rFonts w:ascii="Times New Roman" w:hAnsi="Times New Roman"/>
        <w:sz w:val="24"/>
        <w:szCs w:val="24"/>
      </w:rPr>
    </w:pPr>
  </w:p>
  <w:p w:rsidR="00FD5B8C" w:rsidRPr="00BC6A37" w:rsidRDefault="00FD5B8C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CA8"/>
    <w:rsid w:val="000117E4"/>
    <w:rsid w:val="000123D9"/>
    <w:rsid w:val="0001393B"/>
    <w:rsid w:val="00022084"/>
    <w:rsid w:val="00024246"/>
    <w:rsid w:val="00025EBC"/>
    <w:rsid w:val="00032186"/>
    <w:rsid w:val="00034D00"/>
    <w:rsid w:val="000366DB"/>
    <w:rsid w:val="00036FCC"/>
    <w:rsid w:val="000373CD"/>
    <w:rsid w:val="00042C87"/>
    <w:rsid w:val="00045473"/>
    <w:rsid w:val="0004737A"/>
    <w:rsid w:val="00047D63"/>
    <w:rsid w:val="00050675"/>
    <w:rsid w:val="00052524"/>
    <w:rsid w:val="00053865"/>
    <w:rsid w:val="00055321"/>
    <w:rsid w:val="00061FD0"/>
    <w:rsid w:val="00062402"/>
    <w:rsid w:val="0006317D"/>
    <w:rsid w:val="00066AE9"/>
    <w:rsid w:val="00067F2D"/>
    <w:rsid w:val="00071D7B"/>
    <w:rsid w:val="000721D2"/>
    <w:rsid w:val="00072A00"/>
    <w:rsid w:val="00072D89"/>
    <w:rsid w:val="000829FC"/>
    <w:rsid w:val="0008364B"/>
    <w:rsid w:val="00087BAE"/>
    <w:rsid w:val="000907CE"/>
    <w:rsid w:val="00096FD2"/>
    <w:rsid w:val="00097591"/>
    <w:rsid w:val="000A3743"/>
    <w:rsid w:val="000A3889"/>
    <w:rsid w:val="000B15E3"/>
    <w:rsid w:val="000B3110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383F"/>
    <w:rsid w:val="000E3904"/>
    <w:rsid w:val="000E6697"/>
    <w:rsid w:val="000E66E5"/>
    <w:rsid w:val="000F14A9"/>
    <w:rsid w:val="000F1708"/>
    <w:rsid w:val="000F3D66"/>
    <w:rsid w:val="000F47AE"/>
    <w:rsid w:val="000F4F9F"/>
    <w:rsid w:val="000F52BF"/>
    <w:rsid w:val="000F5FA9"/>
    <w:rsid w:val="000F61EA"/>
    <w:rsid w:val="000F699B"/>
    <w:rsid w:val="001069FA"/>
    <w:rsid w:val="00110C67"/>
    <w:rsid w:val="001111DD"/>
    <w:rsid w:val="00113AB4"/>
    <w:rsid w:val="00114CAF"/>
    <w:rsid w:val="0012038C"/>
    <w:rsid w:val="00126727"/>
    <w:rsid w:val="00127BAC"/>
    <w:rsid w:val="001307A2"/>
    <w:rsid w:val="00134EBF"/>
    <w:rsid w:val="00136AE7"/>
    <w:rsid w:val="00137A31"/>
    <w:rsid w:val="001446AC"/>
    <w:rsid w:val="001472B9"/>
    <w:rsid w:val="00150B28"/>
    <w:rsid w:val="00152581"/>
    <w:rsid w:val="001526D4"/>
    <w:rsid w:val="00152F11"/>
    <w:rsid w:val="00153A17"/>
    <w:rsid w:val="001542CB"/>
    <w:rsid w:val="00154976"/>
    <w:rsid w:val="00155D76"/>
    <w:rsid w:val="001560F8"/>
    <w:rsid w:val="00161F70"/>
    <w:rsid w:val="001628AC"/>
    <w:rsid w:val="001628B1"/>
    <w:rsid w:val="00162D5D"/>
    <w:rsid w:val="001655F2"/>
    <w:rsid w:val="001659B9"/>
    <w:rsid w:val="00166E4D"/>
    <w:rsid w:val="00173612"/>
    <w:rsid w:val="00173A66"/>
    <w:rsid w:val="00173C1B"/>
    <w:rsid w:val="00174C06"/>
    <w:rsid w:val="00175F01"/>
    <w:rsid w:val="00175FC1"/>
    <w:rsid w:val="001805B7"/>
    <w:rsid w:val="001813EE"/>
    <w:rsid w:val="0018181A"/>
    <w:rsid w:val="00184CCD"/>
    <w:rsid w:val="001865AC"/>
    <w:rsid w:val="00187045"/>
    <w:rsid w:val="001921AC"/>
    <w:rsid w:val="0019342B"/>
    <w:rsid w:val="0019549D"/>
    <w:rsid w:val="0019679C"/>
    <w:rsid w:val="001A0C89"/>
    <w:rsid w:val="001A15C8"/>
    <w:rsid w:val="001A17DD"/>
    <w:rsid w:val="001A220D"/>
    <w:rsid w:val="001A2372"/>
    <w:rsid w:val="001A3225"/>
    <w:rsid w:val="001A612D"/>
    <w:rsid w:val="001A70CB"/>
    <w:rsid w:val="001A798B"/>
    <w:rsid w:val="001B0282"/>
    <w:rsid w:val="001B296B"/>
    <w:rsid w:val="001B62FB"/>
    <w:rsid w:val="001C0539"/>
    <w:rsid w:val="001C3677"/>
    <w:rsid w:val="001C38DB"/>
    <w:rsid w:val="001C4045"/>
    <w:rsid w:val="001C4BB1"/>
    <w:rsid w:val="001C4C75"/>
    <w:rsid w:val="001C6051"/>
    <w:rsid w:val="001C6EE3"/>
    <w:rsid w:val="001C7A26"/>
    <w:rsid w:val="001D0A30"/>
    <w:rsid w:val="001D21A4"/>
    <w:rsid w:val="001D5605"/>
    <w:rsid w:val="001D64A2"/>
    <w:rsid w:val="001E214D"/>
    <w:rsid w:val="001E2F7B"/>
    <w:rsid w:val="001E564D"/>
    <w:rsid w:val="001E5CDE"/>
    <w:rsid w:val="001E7406"/>
    <w:rsid w:val="001E7C51"/>
    <w:rsid w:val="001F074D"/>
    <w:rsid w:val="001F6364"/>
    <w:rsid w:val="001F6D57"/>
    <w:rsid w:val="00200C61"/>
    <w:rsid w:val="00201E34"/>
    <w:rsid w:val="002024DD"/>
    <w:rsid w:val="00206E51"/>
    <w:rsid w:val="0020761B"/>
    <w:rsid w:val="00211E3B"/>
    <w:rsid w:val="00212A91"/>
    <w:rsid w:val="0021722E"/>
    <w:rsid w:val="00217C78"/>
    <w:rsid w:val="00222939"/>
    <w:rsid w:val="00222E83"/>
    <w:rsid w:val="002255C1"/>
    <w:rsid w:val="00230EF7"/>
    <w:rsid w:val="00231183"/>
    <w:rsid w:val="0023135A"/>
    <w:rsid w:val="00237F31"/>
    <w:rsid w:val="002406FE"/>
    <w:rsid w:val="00241202"/>
    <w:rsid w:val="00243AC5"/>
    <w:rsid w:val="002440F6"/>
    <w:rsid w:val="002479A2"/>
    <w:rsid w:val="00251559"/>
    <w:rsid w:val="002676DB"/>
    <w:rsid w:val="00267C79"/>
    <w:rsid w:val="00271CEB"/>
    <w:rsid w:val="00274AB3"/>
    <w:rsid w:val="002750BA"/>
    <w:rsid w:val="00275DB6"/>
    <w:rsid w:val="002777E0"/>
    <w:rsid w:val="0028459A"/>
    <w:rsid w:val="00285483"/>
    <w:rsid w:val="00285743"/>
    <w:rsid w:val="00285CAC"/>
    <w:rsid w:val="00291FE3"/>
    <w:rsid w:val="00293A3C"/>
    <w:rsid w:val="00293E2F"/>
    <w:rsid w:val="00296286"/>
    <w:rsid w:val="002A1A30"/>
    <w:rsid w:val="002A23AA"/>
    <w:rsid w:val="002A2DE5"/>
    <w:rsid w:val="002A436C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2AB2"/>
    <w:rsid w:val="002D4A0B"/>
    <w:rsid w:val="002D72EF"/>
    <w:rsid w:val="002E314D"/>
    <w:rsid w:val="002E3E7C"/>
    <w:rsid w:val="002E6E7C"/>
    <w:rsid w:val="002F4BD1"/>
    <w:rsid w:val="00300496"/>
    <w:rsid w:val="00304D9F"/>
    <w:rsid w:val="00306784"/>
    <w:rsid w:val="00306B89"/>
    <w:rsid w:val="00311692"/>
    <w:rsid w:val="00315116"/>
    <w:rsid w:val="003155D1"/>
    <w:rsid w:val="00315A07"/>
    <w:rsid w:val="0031694E"/>
    <w:rsid w:val="00316DED"/>
    <w:rsid w:val="00317698"/>
    <w:rsid w:val="00320D37"/>
    <w:rsid w:val="00320E40"/>
    <w:rsid w:val="003222B6"/>
    <w:rsid w:val="003238DC"/>
    <w:rsid w:val="00330976"/>
    <w:rsid w:val="003320E8"/>
    <w:rsid w:val="00332699"/>
    <w:rsid w:val="00335CBA"/>
    <w:rsid w:val="00341427"/>
    <w:rsid w:val="00343363"/>
    <w:rsid w:val="00346098"/>
    <w:rsid w:val="003460CB"/>
    <w:rsid w:val="0034702E"/>
    <w:rsid w:val="0034703C"/>
    <w:rsid w:val="00347F2A"/>
    <w:rsid w:val="0035006A"/>
    <w:rsid w:val="0036349A"/>
    <w:rsid w:val="00366D2D"/>
    <w:rsid w:val="00371583"/>
    <w:rsid w:val="0037252A"/>
    <w:rsid w:val="00372699"/>
    <w:rsid w:val="0037573C"/>
    <w:rsid w:val="0038366C"/>
    <w:rsid w:val="00385A2C"/>
    <w:rsid w:val="00387B29"/>
    <w:rsid w:val="003966B1"/>
    <w:rsid w:val="00396C76"/>
    <w:rsid w:val="003A00B4"/>
    <w:rsid w:val="003A08F0"/>
    <w:rsid w:val="003A17B3"/>
    <w:rsid w:val="003A2D13"/>
    <w:rsid w:val="003A6BD7"/>
    <w:rsid w:val="003B1667"/>
    <w:rsid w:val="003B27A9"/>
    <w:rsid w:val="003B2F05"/>
    <w:rsid w:val="003B39C0"/>
    <w:rsid w:val="003B4429"/>
    <w:rsid w:val="003B57E1"/>
    <w:rsid w:val="003B73CF"/>
    <w:rsid w:val="003C2388"/>
    <w:rsid w:val="003C536E"/>
    <w:rsid w:val="003D2AB0"/>
    <w:rsid w:val="003D3BAF"/>
    <w:rsid w:val="003E0752"/>
    <w:rsid w:val="003E2055"/>
    <w:rsid w:val="003E2D00"/>
    <w:rsid w:val="003E687E"/>
    <w:rsid w:val="003E7074"/>
    <w:rsid w:val="003F0405"/>
    <w:rsid w:val="003F2541"/>
    <w:rsid w:val="003F4A6A"/>
    <w:rsid w:val="003F53FB"/>
    <w:rsid w:val="003F74F2"/>
    <w:rsid w:val="00400758"/>
    <w:rsid w:val="004016BF"/>
    <w:rsid w:val="00402B85"/>
    <w:rsid w:val="00402DCD"/>
    <w:rsid w:val="00405872"/>
    <w:rsid w:val="004113E9"/>
    <w:rsid w:val="00423BA2"/>
    <w:rsid w:val="004260B3"/>
    <w:rsid w:val="00426A52"/>
    <w:rsid w:val="0043034F"/>
    <w:rsid w:val="004321A9"/>
    <w:rsid w:val="00433684"/>
    <w:rsid w:val="00433FBF"/>
    <w:rsid w:val="0043710A"/>
    <w:rsid w:val="004512E4"/>
    <w:rsid w:val="0045203B"/>
    <w:rsid w:val="00454BA2"/>
    <w:rsid w:val="00455777"/>
    <w:rsid w:val="004561A0"/>
    <w:rsid w:val="0045746E"/>
    <w:rsid w:val="0046004A"/>
    <w:rsid w:val="00460419"/>
    <w:rsid w:val="00460E88"/>
    <w:rsid w:val="004625EF"/>
    <w:rsid w:val="00464181"/>
    <w:rsid w:val="00464400"/>
    <w:rsid w:val="00466335"/>
    <w:rsid w:val="00466E0B"/>
    <w:rsid w:val="00470824"/>
    <w:rsid w:val="004731E9"/>
    <w:rsid w:val="00473AE5"/>
    <w:rsid w:val="00473F68"/>
    <w:rsid w:val="004772C0"/>
    <w:rsid w:val="00481FBA"/>
    <w:rsid w:val="00483D58"/>
    <w:rsid w:val="00485B82"/>
    <w:rsid w:val="00490C8A"/>
    <w:rsid w:val="00494328"/>
    <w:rsid w:val="00494D2C"/>
    <w:rsid w:val="004965C7"/>
    <w:rsid w:val="0049768E"/>
    <w:rsid w:val="004A1643"/>
    <w:rsid w:val="004A4DF1"/>
    <w:rsid w:val="004A68C8"/>
    <w:rsid w:val="004B4492"/>
    <w:rsid w:val="004C1DC5"/>
    <w:rsid w:val="004C4EAD"/>
    <w:rsid w:val="004D20C8"/>
    <w:rsid w:val="004D3949"/>
    <w:rsid w:val="004D7336"/>
    <w:rsid w:val="004E0065"/>
    <w:rsid w:val="004E4BF8"/>
    <w:rsid w:val="004E53B0"/>
    <w:rsid w:val="004E5817"/>
    <w:rsid w:val="004E764B"/>
    <w:rsid w:val="004F1D0A"/>
    <w:rsid w:val="004F2F22"/>
    <w:rsid w:val="004F4232"/>
    <w:rsid w:val="004F4C00"/>
    <w:rsid w:val="00504DD7"/>
    <w:rsid w:val="005060DC"/>
    <w:rsid w:val="00506D07"/>
    <w:rsid w:val="00516D05"/>
    <w:rsid w:val="00521F83"/>
    <w:rsid w:val="00523B81"/>
    <w:rsid w:val="0052476C"/>
    <w:rsid w:val="00524FEE"/>
    <w:rsid w:val="00525EAE"/>
    <w:rsid w:val="00526ADB"/>
    <w:rsid w:val="00533D3E"/>
    <w:rsid w:val="00534526"/>
    <w:rsid w:val="00534BAD"/>
    <w:rsid w:val="0053521D"/>
    <w:rsid w:val="005379BE"/>
    <w:rsid w:val="0054068A"/>
    <w:rsid w:val="00541909"/>
    <w:rsid w:val="00541AFC"/>
    <w:rsid w:val="00541E88"/>
    <w:rsid w:val="00543543"/>
    <w:rsid w:val="00550357"/>
    <w:rsid w:val="00550F86"/>
    <w:rsid w:val="0055414B"/>
    <w:rsid w:val="00555802"/>
    <w:rsid w:val="0056143F"/>
    <w:rsid w:val="00561A86"/>
    <w:rsid w:val="00562302"/>
    <w:rsid w:val="00563072"/>
    <w:rsid w:val="00566B75"/>
    <w:rsid w:val="00567CAD"/>
    <w:rsid w:val="00570947"/>
    <w:rsid w:val="0057182B"/>
    <w:rsid w:val="0057340D"/>
    <w:rsid w:val="005734A1"/>
    <w:rsid w:val="00575D11"/>
    <w:rsid w:val="00577B2B"/>
    <w:rsid w:val="00582275"/>
    <w:rsid w:val="005843CF"/>
    <w:rsid w:val="005847C1"/>
    <w:rsid w:val="005853EA"/>
    <w:rsid w:val="00590185"/>
    <w:rsid w:val="00590D7D"/>
    <w:rsid w:val="00592B7C"/>
    <w:rsid w:val="00593B5A"/>
    <w:rsid w:val="00594A22"/>
    <w:rsid w:val="005A0099"/>
    <w:rsid w:val="005A011C"/>
    <w:rsid w:val="005A0AF1"/>
    <w:rsid w:val="005A3188"/>
    <w:rsid w:val="005A762C"/>
    <w:rsid w:val="005B0EEE"/>
    <w:rsid w:val="005B1351"/>
    <w:rsid w:val="005B13D4"/>
    <w:rsid w:val="005B1BD6"/>
    <w:rsid w:val="005B1FE7"/>
    <w:rsid w:val="005C04F4"/>
    <w:rsid w:val="005C48B9"/>
    <w:rsid w:val="005C6861"/>
    <w:rsid w:val="005D4974"/>
    <w:rsid w:val="005D62D2"/>
    <w:rsid w:val="005D64D6"/>
    <w:rsid w:val="005E0340"/>
    <w:rsid w:val="005E1B66"/>
    <w:rsid w:val="005E4CD9"/>
    <w:rsid w:val="005E5640"/>
    <w:rsid w:val="005E7626"/>
    <w:rsid w:val="005E78F1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1871"/>
    <w:rsid w:val="006123C5"/>
    <w:rsid w:val="0061325B"/>
    <w:rsid w:val="00614B0C"/>
    <w:rsid w:val="00622049"/>
    <w:rsid w:val="00623D49"/>
    <w:rsid w:val="00625D10"/>
    <w:rsid w:val="00631008"/>
    <w:rsid w:val="00631C6B"/>
    <w:rsid w:val="006334F5"/>
    <w:rsid w:val="00634580"/>
    <w:rsid w:val="006368FD"/>
    <w:rsid w:val="006371E7"/>
    <w:rsid w:val="0063734C"/>
    <w:rsid w:val="0064328A"/>
    <w:rsid w:val="0064726A"/>
    <w:rsid w:val="00650541"/>
    <w:rsid w:val="00650836"/>
    <w:rsid w:val="00650A42"/>
    <w:rsid w:val="00650EB2"/>
    <w:rsid w:val="00651AC5"/>
    <w:rsid w:val="00652C3C"/>
    <w:rsid w:val="006546A1"/>
    <w:rsid w:val="00654F3E"/>
    <w:rsid w:val="0065733E"/>
    <w:rsid w:val="006576B4"/>
    <w:rsid w:val="00660BE5"/>
    <w:rsid w:val="00661E74"/>
    <w:rsid w:val="006738E0"/>
    <w:rsid w:val="00677EA5"/>
    <w:rsid w:val="00686A8E"/>
    <w:rsid w:val="00687DED"/>
    <w:rsid w:val="006972EE"/>
    <w:rsid w:val="006A12B1"/>
    <w:rsid w:val="006A1E15"/>
    <w:rsid w:val="006A1E42"/>
    <w:rsid w:val="006A22A5"/>
    <w:rsid w:val="006A48AC"/>
    <w:rsid w:val="006A52E2"/>
    <w:rsid w:val="006A6642"/>
    <w:rsid w:val="006B1531"/>
    <w:rsid w:val="006B1B4B"/>
    <w:rsid w:val="006B6422"/>
    <w:rsid w:val="006C4A86"/>
    <w:rsid w:val="006C51CE"/>
    <w:rsid w:val="006C6E21"/>
    <w:rsid w:val="006E1828"/>
    <w:rsid w:val="006E1B9D"/>
    <w:rsid w:val="006E2E40"/>
    <w:rsid w:val="006E305D"/>
    <w:rsid w:val="006E3B16"/>
    <w:rsid w:val="006E4272"/>
    <w:rsid w:val="006E6A70"/>
    <w:rsid w:val="006F078C"/>
    <w:rsid w:val="006F2141"/>
    <w:rsid w:val="006F2DB3"/>
    <w:rsid w:val="006F4D92"/>
    <w:rsid w:val="006F67F6"/>
    <w:rsid w:val="006F6AB2"/>
    <w:rsid w:val="006F7575"/>
    <w:rsid w:val="007043A3"/>
    <w:rsid w:val="00704C97"/>
    <w:rsid w:val="007053AC"/>
    <w:rsid w:val="00705CCE"/>
    <w:rsid w:val="00713507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40D2C"/>
    <w:rsid w:val="007425F8"/>
    <w:rsid w:val="0074622E"/>
    <w:rsid w:val="00746F63"/>
    <w:rsid w:val="007504D6"/>
    <w:rsid w:val="007545F4"/>
    <w:rsid w:val="00755E53"/>
    <w:rsid w:val="00756EAA"/>
    <w:rsid w:val="00762B0C"/>
    <w:rsid w:val="0076403B"/>
    <w:rsid w:val="0076464C"/>
    <w:rsid w:val="00765947"/>
    <w:rsid w:val="0077074D"/>
    <w:rsid w:val="00770831"/>
    <w:rsid w:val="007729C7"/>
    <w:rsid w:val="00774C0C"/>
    <w:rsid w:val="00774C3E"/>
    <w:rsid w:val="00780716"/>
    <w:rsid w:val="00781C07"/>
    <w:rsid w:val="00787415"/>
    <w:rsid w:val="007901D0"/>
    <w:rsid w:val="0079037E"/>
    <w:rsid w:val="007908C8"/>
    <w:rsid w:val="007910ED"/>
    <w:rsid w:val="0079241C"/>
    <w:rsid w:val="007943DF"/>
    <w:rsid w:val="007979D5"/>
    <w:rsid w:val="007A0545"/>
    <w:rsid w:val="007A36A6"/>
    <w:rsid w:val="007A4300"/>
    <w:rsid w:val="007A4ABB"/>
    <w:rsid w:val="007A669A"/>
    <w:rsid w:val="007A6A5C"/>
    <w:rsid w:val="007B00EE"/>
    <w:rsid w:val="007C264F"/>
    <w:rsid w:val="007C6068"/>
    <w:rsid w:val="007C6497"/>
    <w:rsid w:val="007C773F"/>
    <w:rsid w:val="007D1066"/>
    <w:rsid w:val="007D207D"/>
    <w:rsid w:val="007D4D4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F64"/>
    <w:rsid w:val="008103D9"/>
    <w:rsid w:val="008125D0"/>
    <w:rsid w:val="00812C1E"/>
    <w:rsid w:val="00817441"/>
    <w:rsid w:val="00821977"/>
    <w:rsid w:val="00822E74"/>
    <w:rsid w:val="00823465"/>
    <w:rsid w:val="0083782D"/>
    <w:rsid w:val="008412FF"/>
    <w:rsid w:val="0084288A"/>
    <w:rsid w:val="00843985"/>
    <w:rsid w:val="00844424"/>
    <w:rsid w:val="008500B9"/>
    <w:rsid w:val="0085082F"/>
    <w:rsid w:val="00850A31"/>
    <w:rsid w:val="008538AA"/>
    <w:rsid w:val="008547F2"/>
    <w:rsid w:val="008553B5"/>
    <w:rsid w:val="008565F4"/>
    <w:rsid w:val="00856E25"/>
    <w:rsid w:val="008603DA"/>
    <w:rsid w:val="0086122F"/>
    <w:rsid w:val="00862DEA"/>
    <w:rsid w:val="008649EC"/>
    <w:rsid w:val="00864AD5"/>
    <w:rsid w:val="008665C9"/>
    <w:rsid w:val="00870E4B"/>
    <w:rsid w:val="00872D67"/>
    <w:rsid w:val="00875F93"/>
    <w:rsid w:val="008765D9"/>
    <w:rsid w:val="008825D8"/>
    <w:rsid w:val="00883742"/>
    <w:rsid w:val="0088620D"/>
    <w:rsid w:val="00891D30"/>
    <w:rsid w:val="0089288C"/>
    <w:rsid w:val="00893D53"/>
    <w:rsid w:val="00894278"/>
    <w:rsid w:val="00896FB3"/>
    <w:rsid w:val="008A018E"/>
    <w:rsid w:val="008A12CC"/>
    <w:rsid w:val="008A1687"/>
    <w:rsid w:val="008A31B2"/>
    <w:rsid w:val="008A6BD5"/>
    <w:rsid w:val="008A7B71"/>
    <w:rsid w:val="008B12F1"/>
    <w:rsid w:val="008B3A78"/>
    <w:rsid w:val="008B4E7A"/>
    <w:rsid w:val="008C0232"/>
    <w:rsid w:val="008C114A"/>
    <w:rsid w:val="008C2952"/>
    <w:rsid w:val="008C54D6"/>
    <w:rsid w:val="008D4059"/>
    <w:rsid w:val="008D52A1"/>
    <w:rsid w:val="008D6578"/>
    <w:rsid w:val="008E17C5"/>
    <w:rsid w:val="008F1BE9"/>
    <w:rsid w:val="008F366B"/>
    <w:rsid w:val="008F52E3"/>
    <w:rsid w:val="008F62AD"/>
    <w:rsid w:val="008F707A"/>
    <w:rsid w:val="008F7BCB"/>
    <w:rsid w:val="0090348A"/>
    <w:rsid w:val="00903814"/>
    <w:rsid w:val="00904C59"/>
    <w:rsid w:val="00914B64"/>
    <w:rsid w:val="00922341"/>
    <w:rsid w:val="009233CF"/>
    <w:rsid w:val="00924E7B"/>
    <w:rsid w:val="009270CD"/>
    <w:rsid w:val="00932B09"/>
    <w:rsid w:val="00934186"/>
    <w:rsid w:val="00934933"/>
    <w:rsid w:val="00935120"/>
    <w:rsid w:val="0093561D"/>
    <w:rsid w:val="0093629B"/>
    <w:rsid w:val="009363E2"/>
    <w:rsid w:val="00936493"/>
    <w:rsid w:val="00942052"/>
    <w:rsid w:val="009438F1"/>
    <w:rsid w:val="009511D5"/>
    <w:rsid w:val="00951D4C"/>
    <w:rsid w:val="009548DE"/>
    <w:rsid w:val="00954956"/>
    <w:rsid w:val="00956052"/>
    <w:rsid w:val="00963CAB"/>
    <w:rsid w:val="00964C9E"/>
    <w:rsid w:val="009666B8"/>
    <w:rsid w:val="009670F3"/>
    <w:rsid w:val="00970DF5"/>
    <w:rsid w:val="0097484B"/>
    <w:rsid w:val="00975576"/>
    <w:rsid w:val="00975E9D"/>
    <w:rsid w:val="00976AA4"/>
    <w:rsid w:val="00976E9D"/>
    <w:rsid w:val="00977E7B"/>
    <w:rsid w:val="00980162"/>
    <w:rsid w:val="00991986"/>
    <w:rsid w:val="00991B53"/>
    <w:rsid w:val="0099224F"/>
    <w:rsid w:val="00992EB8"/>
    <w:rsid w:val="00994047"/>
    <w:rsid w:val="00994B2E"/>
    <w:rsid w:val="0099523B"/>
    <w:rsid w:val="00995BD1"/>
    <w:rsid w:val="009B43B4"/>
    <w:rsid w:val="009C1F7B"/>
    <w:rsid w:val="009C5E39"/>
    <w:rsid w:val="009D3039"/>
    <w:rsid w:val="009D350A"/>
    <w:rsid w:val="009E1FFE"/>
    <w:rsid w:val="009E665A"/>
    <w:rsid w:val="009E7168"/>
    <w:rsid w:val="009E7494"/>
    <w:rsid w:val="009F18D5"/>
    <w:rsid w:val="009F2096"/>
    <w:rsid w:val="009F4BAE"/>
    <w:rsid w:val="00A0221A"/>
    <w:rsid w:val="00A104D3"/>
    <w:rsid w:val="00A10AC6"/>
    <w:rsid w:val="00A1132E"/>
    <w:rsid w:val="00A120BA"/>
    <w:rsid w:val="00A124FD"/>
    <w:rsid w:val="00A129C3"/>
    <w:rsid w:val="00A13141"/>
    <w:rsid w:val="00A15B88"/>
    <w:rsid w:val="00A17D08"/>
    <w:rsid w:val="00A20677"/>
    <w:rsid w:val="00A22951"/>
    <w:rsid w:val="00A2364C"/>
    <w:rsid w:val="00A241AA"/>
    <w:rsid w:val="00A273E0"/>
    <w:rsid w:val="00A27D2C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61D01"/>
    <w:rsid w:val="00A633C8"/>
    <w:rsid w:val="00A73E3C"/>
    <w:rsid w:val="00A766E0"/>
    <w:rsid w:val="00A81297"/>
    <w:rsid w:val="00A82DE6"/>
    <w:rsid w:val="00A83F0C"/>
    <w:rsid w:val="00A85487"/>
    <w:rsid w:val="00A95D46"/>
    <w:rsid w:val="00AA07E9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5033"/>
    <w:rsid w:val="00AC54E8"/>
    <w:rsid w:val="00AC5CD1"/>
    <w:rsid w:val="00AC5D8F"/>
    <w:rsid w:val="00AC6C25"/>
    <w:rsid w:val="00AC7271"/>
    <w:rsid w:val="00AC7A37"/>
    <w:rsid w:val="00AC7C30"/>
    <w:rsid w:val="00AD0E15"/>
    <w:rsid w:val="00AD20A2"/>
    <w:rsid w:val="00AE0425"/>
    <w:rsid w:val="00AE238B"/>
    <w:rsid w:val="00AE39C0"/>
    <w:rsid w:val="00AE3F98"/>
    <w:rsid w:val="00AE5AF5"/>
    <w:rsid w:val="00AE6FA4"/>
    <w:rsid w:val="00AF0476"/>
    <w:rsid w:val="00AF0FDC"/>
    <w:rsid w:val="00AF1884"/>
    <w:rsid w:val="00AF1BA6"/>
    <w:rsid w:val="00AF23CF"/>
    <w:rsid w:val="00AF2C51"/>
    <w:rsid w:val="00AF5C07"/>
    <w:rsid w:val="00B001DE"/>
    <w:rsid w:val="00B037E9"/>
    <w:rsid w:val="00B15670"/>
    <w:rsid w:val="00B2662D"/>
    <w:rsid w:val="00B26DF6"/>
    <w:rsid w:val="00B27AFF"/>
    <w:rsid w:val="00B300F8"/>
    <w:rsid w:val="00B30297"/>
    <w:rsid w:val="00B303F1"/>
    <w:rsid w:val="00B32FEB"/>
    <w:rsid w:val="00B33B9B"/>
    <w:rsid w:val="00B378DF"/>
    <w:rsid w:val="00B4010B"/>
    <w:rsid w:val="00B415B3"/>
    <w:rsid w:val="00B4220B"/>
    <w:rsid w:val="00B44A88"/>
    <w:rsid w:val="00B4508D"/>
    <w:rsid w:val="00B55612"/>
    <w:rsid w:val="00B57621"/>
    <w:rsid w:val="00B57867"/>
    <w:rsid w:val="00B6037C"/>
    <w:rsid w:val="00B615B4"/>
    <w:rsid w:val="00B674D9"/>
    <w:rsid w:val="00B7240C"/>
    <w:rsid w:val="00B74DD1"/>
    <w:rsid w:val="00B75493"/>
    <w:rsid w:val="00B765BF"/>
    <w:rsid w:val="00B77F21"/>
    <w:rsid w:val="00B82336"/>
    <w:rsid w:val="00B901E6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1C05"/>
    <w:rsid w:val="00BB347C"/>
    <w:rsid w:val="00BB3DD1"/>
    <w:rsid w:val="00BB60C5"/>
    <w:rsid w:val="00BC1B3E"/>
    <w:rsid w:val="00BC20C2"/>
    <w:rsid w:val="00BC3949"/>
    <w:rsid w:val="00BC6A37"/>
    <w:rsid w:val="00BD0390"/>
    <w:rsid w:val="00BD1261"/>
    <w:rsid w:val="00BD46DC"/>
    <w:rsid w:val="00BD6037"/>
    <w:rsid w:val="00BE0B28"/>
    <w:rsid w:val="00BE10BB"/>
    <w:rsid w:val="00BE113E"/>
    <w:rsid w:val="00BE1246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7514"/>
    <w:rsid w:val="00C02E09"/>
    <w:rsid w:val="00C042D4"/>
    <w:rsid w:val="00C059BD"/>
    <w:rsid w:val="00C07775"/>
    <w:rsid w:val="00C12696"/>
    <w:rsid w:val="00C13C07"/>
    <w:rsid w:val="00C15C77"/>
    <w:rsid w:val="00C166C9"/>
    <w:rsid w:val="00C22E6E"/>
    <w:rsid w:val="00C32647"/>
    <w:rsid w:val="00C3385F"/>
    <w:rsid w:val="00C34975"/>
    <w:rsid w:val="00C37856"/>
    <w:rsid w:val="00C40AE9"/>
    <w:rsid w:val="00C41DD4"/>
    <w:rsid w:val="00C42835"/>
    <w:rsid w:val="00C44620"/>
    <w:rsid w:val="00C5250A"/>
    <w:rsid w:val="00C57097"/>
    <w:rsid w:val="00C577D3"/>
    <w:rsid w:val="00C6149B"/>
    <w:rsid w:val="00C63B54"/>
    <w:rsid w:val="00C65CB9"/>
    <w:rsid w:val="00C6625B"/>
    <w:rsid w:val="00C71879"/>
    <w:rsid w:val="00C76846"/>
    <w:rsid w:val="00C803D3"/>
    <w:rsid w:val="00C81742"/>
    <w:rsid w:val="00C82380"/>
    <w:rsid w:val="00C8367A"/>
    <w:rsid w:val="00C8725F"/>
    <w:rsid w:val="00C95105"/>
    <w:rsid w:val="00C97615"/>
    <w:rsid w:val="00CA0222"/>
    <w:rsid w:val="00CA3415"/>
    <w:rsid w:val="00CA7570"/>
    <w:rsid w:val="00CB1E16"/>
    <w:rsid w:val="00CB4023"/>
    <w:rsid w:val="00CB4385"/>
    <w:rsid w:val="00CB56D1"/>
    <w:rsid w:val="00CB7F1B"/>
    <w:rsid w:val="00CC27D3"/>
    <w:rsid w:val="00CC3C80"/>
    <w:rsid w:val="00CC4683"/>
    <w:rsid w:val="00CC5020"/>
    <w:rsid w:val="00CC79EA"/>
    <w:rsid w:val="00CD1556"/>
    <w:rsid w:val="00CD1678"/>
    <w:rsid w:val="00CD41C4"/>
    <w:rsid w:val="00CE191D"/>
    <w:rsid w:val="00CE44F8"/>
    <w:rsid w:val="00CE48F1"/>
    <w:rsid w:val="00CF0CAF"/>
    <w:rsid w:val="00CF3737"/>
    <w:rsid w:val="00CF4814"/>
    <w:rsid w:val="00CF4D39"/>
    <w:rsid w:val="00D02BD8"/>
    <w:rsid w:val="00D041DF"/>
    <w:rsid w:val="00D046C2"/>
    <w:rsid w:val="00D05538"/>
    <w:rsid w:val="00D077A7"/>
    <w:rsid w:val="00D07C3A"/>
    <w:rsid w:val="00D11C4C"/>
    <w:rsid w:val="00D12B09"/>
    <w:rsid w:val="00D13A05"/>
    <w:rsid w:val="00D1468D"/>
    <w:rsid w:val="00D146B6"/>
    <w:rsid w:val="00D14848"/>
    <w:rsid w:val="00D176DA"/>
    <w:rsid w:val="00D20F5E"/>
    <w:rsid w:val="00D23C5C"/>
    <w:rsid w:val="00D23D7C"/>
    <w:rsid w:val="00D27389"/>
    <w:rsid w:val="00D330E3"/>
    <w:rsid w:val="00D35E79"/>
    <w:rsid w:val="00D37ED3"/>
    <w:rsid w:val="00D40A4E"/>
    <w:rsid w:val="00D40C25"/>
    <w:rsid w:val="00D40F13"/>
    <w:rsid w:val="00D41511"/>
    <w:rsid w:val="00D43113"/>
    <w:rsid w:val="00D435D2"/>
    <w:rsid w:val="00D44DC2"/>
    <w:rsid w:val="00D51961"/>
    <w:rsid w:val="00D52C23"/>
    <w:rsid w:val="00D56C19"/>
    <w:rsid w:val="00D57E4A"/>
    <w:rsid w:val="00D625B1"/>
    <w:rsid w:val="00D653B9"/>
    <w:rsid w:val="00D65CDC"/>
    <w:rsid w:val="00D73322"/>
    <w:rsid w:val="00D76926"/>
    <w:rsid w:val="00D76C3A"/>
    <w:rsid w:val="00D815DC"/>
    <w:rsid w:val="00D82F09"/>
    <w:rsid w:val="00D856DF"/>
    <w:rsid w:val="00D8737B"/>
    <w:rsid w:val="00D909E6"/>
    <w:rsid w:val="00D91F70"/>
    <w:rsid w:val="00D934F8"/>
    <w:rsid w:val="00D95D1C"/>
    <w:rsid w:val="00D97D80"/>
    <w:rsid w:val="00DA052F"/>
    <w:rsid w:val="00DA1590"/>
    <w:rsid w:val="00DA2C02"/>
    <w:rsid w:val="00DA3D02"/>
    <w:rsid w:val="00DA53A3"/>
    <w:rsid w:val="00DB1031"/>
    <w:rsid w:val="00DB1327"/>
    <w:rsid w:val="00DB206C"/>
    <w:rsid w:val="00DB5C3B"/>
    <w:rsid w:val="00DC6818"/>
    <w:rsid w:val="00DD2420"/>
    <w:rsid w:val="00DD6101"/>
    <w:rsid w:val="00DD6A9F"/>
    <w:rsid w:val="00DD7F3D"/>
    <w:rsid w:val="00DE0EBB"/>
    <w:rsid w:val="00DE1285"/>
    <w:rsid w:val="00DE13D7"/>
    <w:rsid w:val="00DE1AA1"/>
    <w:rsid w:val="00DE2F78"/>
    <w:rsid w:val="00DE3411"/>
    <w:rsid w:val="00DF1F1B"/>
    <w:rsid w:val="00DF26C5"/>
    <w:rsid w:val="00DF2CE1"/>
    <w:rsid w:val="00DF38B7"/>
    <w:rsid w:val="00DF439F"/>
    <w:rsid w:val="00DF687C"/>
    <w:rsid w:val="00DF68BA"/>
    <w:rsid w:val="00DF78F2"/>
    <w:rsid w:val="00E002AD"/>
    <w:rsid w:val="00E01077"/>
    <w:rsid w:val="00E02270"/>
    <w:rsid w:val="00E02B92"/>
    <w:rsid w:val="00E0373F"/>
    <w:rsid w:val="00E05129"/>
    <w:rsid w:val="00E131C4"/>
    <w:rsid w:val="00E133D3"/>
    <w:rsid w:val="00E1397D"/>
    <w:rsid w:val="00E14755"/>
    <w:rsid w:val="00E155EB"/>
    <w:rsid w:val="00E24092"/>
    <w:rsid w:val="00E2455D"/>
    <w:rsid w:val="00E25952"/>
    <w:rsid w:val="00E25E44"/>
    <w:rsid w:val="00E27A86"/>
    <w:rsid w:val="00E32208"/>
    <w:rsid w:val="00E34E95"/>
    <w:rsid w:val="00E403A3"/>
    <w:rsid w:val="00E40FAB"/>
    <w:rsid w:val="00E450BF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C5C"/>
    <w:rsid w:val="00E6714C"/>
    <w:rsid w:val="00E703D1"/>
    <w:rsid w:val="00E75EAB"/>
    <w:rsid w:val="00E84FD3"/>
    <w:rsid w:val="00E857EC"/>
    <w:rsid w:val="00E86961"/>
    <w:rsid w:val="00E87291"/>
    <w:rsid w:val="00E8769E"/>
    <w:rsid w:val="00E91DB4"/>
    <w:rsid w:val="00E96A0C"/>
    <w:rsid w:val="00E97E4C"/>
    <w:rsid w:val="00EA21B6"/>
    <w:rsid w:val="00EA624A"/>
    <w:rsid w:val="00EB3C90"/>
    <w:rsid w:val="00EB5362"/>
    <w:rsid w:val="00EB6A18"/>
    <w:rsid w:val="00EB6BC6"/>
    <w:rsid w:val="00EB74E0"/>
    <w:rsid w:val="00EC2149"/>
    <w:rsid w:val="00EC3D6B"/>
    <w:rsid w:val="00EC47AB"/>
    <w:rsid w:val="00ED0788"/>
    <w:rsid w:val="00ED0C0A"/>
    <w:rsid w:val="00ED312D"/>
    <w:rsid w:val="00ED5747"/>
    <w:rsid w:val="00ED618A"/>
    <w:rsid w:val="00ED7FCE"/>
    <w:rsid w:val="00EE2AD3"/>
    <w:rsid w:val="00EE3176"/>
    <w:rsid w:val="00EE4859"/>
    <w:rsid w:val="00EE4CD3"/>
    <w:rsid w:val="00EE62E8"/>
    <w:rsid w:val="00EF02D9"/>
    <w:rsid w:val="00F0090D"/>
    <w:rsid w:val="00F0404A"/>
    <w:rsid w:val="00F05EC7"/>
    <w:rsid w:val="00F06379"/>
    <w:rsid w:val="00F076EF"/>
    <w:rsid w:val="00F079C9"/>
    <w:rsid w:val="00F107EF"/>
    <w:rsid w:val="00F127CB"/>
    <w:rsid w:val="00F13B5E"/>
    <w:rsid w:val="00F14FF5"/>
    <w:rsid w:val="00F160F6"/>
    <w:rsid w:val="00F17D1E"/>
    <w:rsid w:val="00F2135B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F04"/>
    <w:rsid w:val="00F423B1"/>
    <w:rsid w:val="00F43A6D"/>
    <w:rsid w:val="00F45116"/>
    <w:rsid w:val="00F4523D"/>
    <w:rsid w:val="00F46584"/>
    <w:rsid w:val="00F50DDF"/>
    <w:rsid w:val="00F52912"/>
    <w:rsid w:val="00F54070"/>
    <w:rsid w:val="00F5455A"/>
    <w:rsid w:val="00F56A4C"/>
    <w:rsid w:val="00F60902"/>
    <w:rsid w:val="00F660E0"/>
    <w:rsid w:val="00F67E91"/>
    <w:rsid w:val="00F70A38"/>
    <w:rsid w:val="00F70AD2"/>
    <w:rsid w:val="00F72B62"/>
    <w:rsid w:val="00F73627"/>
    <w:rsid w:val="00F75170"/>
    <w:rsid w:val="00F76DFE"/>
    <w:rsid w:val="00F76FBF"/>
    <w:rsid w:val="00F80FC7"/>
    <w:rsid w:val="00F83465"/>
    <w:rsid w:val="00F85460"/>
    <w:rsid w:val="00F856FB"/>
    <w:rsid w:val="00F87C15"/>
    <w:rsid w:val="00F900CF"/>
    <w:rsid w:val="00F93E5F"/>
    <w:rsid w:val="00F94A0C"/>
    <w:rsid w:val="00F95B48"/>
    <w:rsid w:val="00F969AF"/>
    <w:rsid w:val="00FB0FF6"/>
    <w:rsid w:val="00FB1A0A"/>
    <w:rsid w:val="00FB4C8F"/>
    <w:rsid w:val="00FB69BA"/>
    <w:rsid w:val="00FC2C84"/>
    <w:rsid w:val="00FD1EB6"/>
    <w:rsid w:val="00FD25D5"/>
    <w:rsid w:val="00FD3D7C"/>
    <w:rsid w:val="00FD533D"/>
    <w:rsid w:val="00FD5B8C"/>
    <w:rsid w:val="00FD5BFE"/>
    <w:rsid w:val="00FE183E"/>
    <w:rsid w:val="00FE5A51"/>
    <w:rsid w:val="00FE5BBA"/>
    <w:rsid w:val="00FF0C34"/>
    <w:rsid w:val="00FF3EFE"/>
    <w:rsid w:val="00FF4670"/>
    <w:rsid w:val="00FF5BE7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AEB43-0808-497E-AB57-8E942F9B7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68</Pages>
  <Words>21889</Words>
  <Characters>124768</Characters>
  <Application>Microsoft Office Word</Application>
  <DocSecurity>0</DocSecurity>
  <Lines>1039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11</cp:revision>
  <cp:lastPrinted>2023-11-13T11:13:00Z</cp:lastPrinted>
  <dcterms:created xsi:type="dcterms:W3CDTF">2023-12-29T09:21:00Z</dcterms:created>
  <dcterms:modified xsi:type="dcterms:W3CDTF">2024-01-11T08:09:00Z</dcterms:modified>
</cp:coreProperties>
</file>